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1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2409"/>
        <w:gridCol w:w="2011"/>
      </w:tblGrid>
      <w:tr w:rsidR="006163B8" w:rsidRPr="00992317" w:rsidTr="00992317">
        <w:trPr>
          <w:jc w:val="center"/>
        </w:trPr>
        <w:tc>
          <w:tcPr>
            <w:tcW w:w="2737" w:type="dxa"/>
            <w:shd w:val="clear" w:color="auto" w:fill="auto"/>
          </w:tcPr>
          <w:p w:rsidR="00062BCF" w:rsidRPr="00992317" w:rsidRDefault="00816992" w:rsidP="00992317">
            <w:pPr>
              <w:jc w:val="center"/>
              <w:rPr>
                <w:sz w:val="22"/>
                <w:szCs w:val="22"/>
              </w:rPr>
            </w:pPr>
            <w:bookmarkStart w:id="0" w:name="_GoBack"/>
            <w:bookmarkEnd w:id="0"/>
            <w:r w:rsidRPr="00992317">
              <w:rPr>
                <w:sz w:val="22"/>
                <w:szCs w:val="22"/>
              </w:rPr>
              <w:t>Gr</w:t>
            </w:r>
            <w:r w:rsidR="00062BCF" w:rsidRPr="00992317">
              <w:rPr>
                <w:sz w:val="22"/>
                <w:szCs w:val="22"/>
              </w:rPr>
              <w:t>ue</w:t>
            </w:r>
            <w:r w:rsidRPr="00992317">
              <w:rPr>
                <w:sz w:val="22"/>
                <w:szCs w:val="22"/>
              </w:rPr>
              <w:t>ndonnerstag/</w:t>
            </w:r>
            <w:r w:rsidR="00062BCF" w:rsidRPr="00992317">
              <w:rPr>
                <w:sz w:val="22"/>
                <w:szCs w:val="22"/>
              </w:rPr>
              <w:t>R.W</w:t>
            </w:r>
          </w:p>
          <w:p w:rsidR="00816992" w:rsidRPr="00992317" w:rsidRDefault="00816992" w:rsidP="00992317">
            <w:pPr>
              <w:jc w:val="center"/>
              <w:rPr>
                <w:sz w:val="22"/>
                <w:szCs w:val="22"/>
              </w:rPr>
            </w:pPr>
            <w:r w:rsidRPr="00992317">
              <w:rPr>
                <w:sz w:val="22"/>
                <w:szCs w:val="22"/>
              </w:rPr>
              <w:t>0</w:t>
            </w:r>
            <w:r w:rsidR="0011334C" w:rsidRPr="00992317">
              <w:rPr>
                <w:sz w:val="22"/>
                <w:szCs w:val="22"/>
              </w:rPr>
              <w:t>2</w:t>
            </w:r>
            <w:r w:rsidRPr="00992317">
              <w:rPr>
                <w:sz w:val="22"/>
                <w:szCs w:val="22"/>
              </w:rPr>
              <w:t>.04.201</w:t>
            </w:r>
            <w:r w:rsidR="00062BCF" w:rsidRPr="00992317">
              <w:rPr>
                <w:sz w:val="22"/>
                <w:szCs w:val="22"/>
              </w:rPr>
              <w:t>5</w:t>
            </w:r>
            <w:r w:rsidR="004B2583" w:rsidRPr="00992317">
              <w:rPr>
                <w:sz w:val="22"/>
                <w:szCs w:val="22"/>
              </w:rPr>
              <w:t xml:space="preserve"> / wei</w:t>
            </w:r>
            <w:r w:rsidR="00062BCF" w:rsidRPr="00992317">
              <w:rPr>
                <w:sz w:val="22"/>
                <w:szCs w:val="22"/>
              </w:rPr>
              <w:t>ss</w:t>
            </w:r>
          </w:p>
        </w:tc>
        <w:tc>
          <w:tcPr>
            <w:tcW w:w="2409" w:type="dxa"/>
            <w:shd w:val="clear" w:color="auto" w:fill="auto"/>
          </w:tcPr>
          <w:p w:rsidR="00B7405D" w:rsidRPr="00992317" w:rsidRDefault="00B7405D" w:rsidP="00992317">
            <w:pPr>
              <w:jc w:val="center"/>
              <w:rPr>
                <w:sz w:val="22"/>
                <w:szCs w:val="22"/>
              </w:rPr>
            </w:pPr>
            <w:r w:rsidRPr="00992317">
              <w:rPr>
                <w:sz w:val="22"/>
                <w:szCs w:val="22"/>
              </w:rPr>
              <w:t>Sonntags-Thema</w:t>
            </w:r>
          </w:p>
          <w:p w:rsidR="00816992" w:rsidRPr="00992317" w:rsidRDefault="00816992" w:rsidP="00992317">
            <w:pPr>
              <w:jc w:val="center"/>
              <w:rPr>
                <w:sz w:val="22"/>
                <w:szCs w:val="22"/>
              </w:rPr>
            </w:pPr>
            <w:r w:rsidRPr="00992317">
              <w:rPr>
                <w:sz w:val="22"/>
                <w:szCs w:val="22"/>
              </w:rPr>
              <w:t>Mahl des Neuen Bundes</w:t>
            </w:r>
          </w:p>
        </w:tc>
        <w:tc>
          <w:tcPr>
            <w:tcW w:w="2011" w:type="dxa"/>
            <w:shd w:val="clear" w:color="auto" w:fill="auto"/>
          </w:tcPr>
          <w:p w:rsidR="006163B8" w:rsidRPr="00992317" w:rsidRDefault="00FD4727" w:rsidP="00992317">
            <w:pPr>
              <w:jc w:val="center"/>
              <w:rPr>
                <w:sz w:val="22"/>
                <w:szCs w:val="22"/>
              </w:rPr>
            </w:pPr>
            <w:r w:rsidRPr="00992317">
              <w:rPr>
                <w:sz w:val="22"/>
                <w:szCs w:val="22"/>
              </w:rPr>
              <w:t>Lukas 22, 7</w:t>
            </w:r>
            <w:r w:rsidR="007863BC" w:rsidRPr="00992317">
              <w:rPr>
                <w:sz w:val="22"/>
                <w:szCs w:val="22"/>
              </w:rPr>
              <w:t>–</w:t>
            </w:r>
            <w:r w:rsidRPr="00992317">
              <w:rPr>
                <w:sz w:val="22"/>
                <w:szCs w:val="22"/>
              </w:rPr>
              <w:t>20</w:t>
            </w:r>
          </w:p>
          <w:p w:rsidR="002A480E" w:rsidRPr="00992317" w:rsidRDefault="00062BCF" w:rsidP="00992317">
            <w:pPr>
              <w:jc w:val="center"/>
              <w:rPr>
                <w:sz w:val="22"/>
                <w:szCs w:val="22"/>
              </w:rPr>
            </w:pPr>
            <w:r w:rsidRPr="00992317">
              <w:rPr>
                <w:sz w:val="22"/>
                <w:szCs w:val="22"/>
              </w:rPr>
              <w:t>PN6</w:t>
            </w:r>
            <w:r w:rsidR="00816992" w:rsidRPr="00992317">
              <w:rPr>
                <w:sz w:val="22"/>
                <w:szCs w:val="22"/>
              </w:rPr>
              <w:t>28</w:t>
            </w:r>
          </w:p>
        </w:tc>
      </w:tr>
    </w:tbl>
    <w:p w:rsidR="006163B8" w:rsidRPr="003F6884" w:rsidRDefault="006163B8">
      <w:pPr>
        <w:rPr>
          <w:sz w:val="26"/>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8"/>
      </w:tblGrid>
      <w:tr w:rsidR="006163B8" w:rsidRPr="00992317" w:rsidTr="00992317">
        <w:tc>
          <w:tcPr>
            <w:tcW w:w="7088" w:type="dxa"/>
            <w:shd w:val="clear" w:color="auto" w:fill="auto"/>
          </w:tcPr>
          <w:p w:rsidR="00FD4727" w:rsidRPr="00992317" w:rsidRDefault="00FD4727" w:rsidP="00992317">
            <w:pPr>
              <w:jc w:val="center"/>
              <w:rPr>
                <w:b/>
                <w:sz w:val="26"/>
                <w:szCs w:val="26"/>
                <w:u w:val="single"/>
              </w:rPr>
            </w:pPr>
            <w:r w:rsidRPr="00992317">
              <w:rPr>
                <w:b/>
                <w:sz w:val="26"/>
                <w:szCs w:val="26"/>
                <w:u w:val="single"/>
              </w:rPr>
              <w:t>Das Abendmahl</w:t>
            </w:r>
          </w:p>
          <w:p w:rsidR="00B7405D" w:rsidRPr="00992317" w:rsidRDefault="00FD4727" w:rsidP="007863BC">
            <w:pPr>
              <w:rPr>
                <w:b/>
                <w:i/>
                <w:sz w:val="26"/>
                <w:szCs w:val="26"/>
              </w:rPr>
            </w:pPr>
            <w:r w:rsidRPr="00992317">
              <w:rPr>
                <w:b/>
                <w:i/>
                <w:sz w:val="26"/>
                <w:szCs w:val="26"/>
              </w:rPr>
              <w:t>7 Es kam nun der Tag der Ungesäuerten Brote</w:t>
            </w:r>
            <w:r w:rsidR="007863BC" w:rsidRPr="00992317">
              <w:rPr>
                <w:b/>
                <w:i/>
                <w:sz w:val="26"/>
                <w:szCs w:val="26"/>
              </w:rPr>
              <w:t>.</w:t>
            </w:r>
            <w:r w:rsidRPr="00992317">
              <w:rPr>
                <w:b/>
                <w:i/>
                <w:sz w:val="26"/>
                <w:szCs w:val="26"/>
              </w:rPr>
              <w:t xml:space="preserve"> 8 Und er sandte Petrus und Johannes und sprach: Geht hin und bereitet uns das Passalamm, damit wir's essen.</w:t>
            </w:r>
            <w:r w:rsidR="00660599" w:rsidRPr="00992317">
              <w:rPr>
                <w:b/>
                <w:i/>
                <w:sz w:val="26"/>
                <w:szCs w:val="26"/>
              </w:rPr>
              <w:t xml:space="preserve"> </w:t>
            </w:r>
            <w:r w:rsidRPr="00992317">
              <w:rPr>
                <w:b/>
                <w:i/>
                <w:sz w:val="26"/>
                <w:szCs w:val="26"/>
              </w:rPr>
              <w:t>9 Sie aber fragten ihn: Wo willst du, dass wir's bereiten?</w:t>
            </w:r>
            <w:r w:rsidR="00660599" w:rsidRPr="00992317">
              <w:rPr>
                <w:b/>
                <w:i/>
                <w:sz w:val="26"/>
                <w:szCs w:val="26"/>
              </w:rPr>
              <w:t xml:space="preserve"> </w:t>
            </w:r>
            <w:r w:rsidRPr="00992317">
              <w:rPr>
                <w:b/>
                <w:i/>
                <w:sz w:val="26"/>
                <w:szCs w:val="26"/>
              </w:rPr>
              <w:t>10 Er sprach zu ihnen: Siehe, wenn ihr hineinkommt in die Stadt, wird euch ein Mensch begegnen, der trägt einen Wasserkrug; folgt ihm in das Haus, in das er hineingeht,</w:t>
            </w:r>
            <w:r w:rsidR="00660599" w:rsidRPr="00992317">
              <w:rPr>
                <w:b/>
                <w:i/>
                <w:sz w:val="26"/>
                <w:szCs w:val="26"/>
              </w:rPr>
              <w:t xml:space="preserve"> </w:t>
            </w:r>
            <w:r w:rsidRPr="00992317">
              <w:rPr>
                <w:b/>
                <w:i/>
                <w:sz w:val="26"/>
                <w:szCs w:val="26"/>
              </w:rPr>
              <w:t>11 und sagt zu dem Hausherrn: Der Meister lässt dir sagen: Wo ist der Raum, in dem ich das Passalamm essen kann mit meinen Jüngern?</w:t>
            </w:r>
            <w:r w:rsidR="00660599" w:rsidRPr="00992317">
              <w:rPr>
                <w:b/>
                <w:i/>
                <w:sz w:val="26"/>
                <w:szCs w:val="26"/>
              </w:rPr>
              <w:t xml:space="preserve"> </w:t>
            </w:r>
            <w:r w:rsidRPr="00992317">
              <w:rPr>
                <w:b/>
                <w:i/>
                <w:sz w:val="26"/>
                <w:szCs w:val="26"/>
              </w:rPr>
              <w:t>12 Und er wird euch einen großen Saal zeigen, der mit Polstern versehen ist; dort bereitet es.</w:t>
            </w:r>
            <w:r w:rsidR="00660599" w:rsidRPr="00992317">
              <w:rPr>
                <w:b/>
                <w:i/>
                <w:sz w:val="26"/>
                <w:szCs w:val="26"/>
              </w:rPr>
              <w:t xml:space="preserve"> </w:t>
            </w:r>
            <w:r w:rsidRPr="00992317">
              <w:rPr>
                <w:b/>
                <w:i/>
                <w:sz w:val="26"/>
                <w:szCs w:val="26"/>
              </w:rPr>
              <w:t>13</w:t>
            </w:r>
            <w:r w:rsidR="00660599" w:rsidRPr="00992317">
              <w:rPr>
                <w:b/>
                <w:i/>
                <w:sz w:val="26"/>
                <w:szCs w:val="26"/>
              </w:rPr>
              <w:t xml:space="preserve"> Sie gingen hin und </w:t>
            </w:r>
            <w:r w:rsidRPr="00992317">
              <w:rPr>
                <w:b/>
                <w:i/>
                <w:sz w:val="26"/>
                <w:szCs w:val="26"/>
              </w:rPr>
              <w:t>fanden's, wie er ihnen gesagt hatte, und bereiteten das Passalamm.</w:t>
            </w:r>
            <w:r w:rsidR="00660599" w:rsidRPr="00992317">
              <w:rPr>
                <w:b/>
                <w:i/>
                <w:sz w:val="26"/>
                <w:szCs w:val="26"/>
              </w:rPr>
              <w:t xml:space="preserve"> </w:t>
            </w:r>
            <w:r w:rsidRPr="00992317">
              <w:rPr>
                <w:b/>
                <w:i/>
                <w:sz w:val="26"/>
                <w:szCs w:val="26"/>
              </w:rPr>
              <w:t>14 Und als die Stunde kam, setzte er sich nieder und die Apostel mit ihm.</w:t>
            </w:r>
            <w:r w:rsidR="00660599" w:rsidRPr="00992317">
              <w:rPr>
                <w:b/>
                <w:i/>
                <w:sz w:val="26"/>
                <w:szCs w:val="26"/>
              </w:rPr>
              <w:t xml:space="preserve"> </w:t>
            </w:r>
            <w:r w:rsidRPr="00992317">
              <w:rPr>
                <w:b/>
                <w:i/>
                <w:sz w:val="26"/>
                <w:szCs w:val="26"/>
              </w:rPr>
              <w:t>15</w:t>
            </w:r>
            <w:r w:rsidR="007863BC" w:rsidRPr="00992317">
              <w:rPr>
                <w:b/>
                <w:i/>
                <w:sz w:val="26"/>
                <w:szCs w:val="26"/>
              </w:rPr>
              <w:t> </w:t>
            </w:r>
            <w:r w:rsidRPr="00992317">
              <w:rPr>
                <w:b/>
                <w:i/>
                <w:sz w:val="26"/>
                <w:szCs w:val="26"/>
              </w:rPr>
              <w:t>Und er sprach zu ihnen: Mich hat herzlich verlangt, dies Passalamm mit euch zu essen, ehe ich leide.</w:t>
            </w:r>
            <w:r w:rsidR="00660599" w:rsidRPr="00992317">
              <w:rPr>
                <w:b/>
                <w:i/>
                <w:sz w:val="26"/>
                <w:szCs w:val="26"/>
              </w:rPr>
              <w:t xml:space="preserve"> </w:t>
            </w:r>
            <w:r w:rsidRPr="00992317">
              <w:rPr>
                <w:b/>
                <w:i/>
                <w:sz w:val="26"/>
                <w:szCs w:val="26"/>
              </w:rPr>
              <w:t>16 Denn ich sage euch, dass ich es nicht mehr essen werde, bis e</w:t>
            </w:r>
            <w:r w:rsidR="00660599" w:rsidRPr="00992317">
              <w:rPr>
                <w:b/>
                <w:i/>
                <w:sz w:val="26"/>
                <w:szCs w:val="26"/>
              </w:rPr>
              <w:t xml:space="preserve">s erfüllt wird im Reich Gottes. </w:t>
            </w:r>
            <w:r w:rsidRPr="00992317">
              <w:rPr>
                <w:b/>
                <w:i/>
                <w:sz w:val="26"/>
                <w:szCs w:val="26"/>
              </w:rPr>
              <w:t>17 Und er nahm den Kelch, dankte und sprach: Nehmt ihn und teilt ihn unter euch;</w:t>
            </w:r>
            <w:r w:rsidR="00660599" w:rsidRPr="00992317">
              <w:rPr>
                <w:b/>
                <w:i/>
                <w:sz w:val="26"/>
                <w:szCs w:val="26"/>
              </w:rPr>
              <w:t xml:space="preserve"> </w:t>
            </w:r>
            <w:r w:rsidRPr="00992317">
              <w:rPr>
                <w:b/>
                <w:i/>
                <w:sz w:val="26"/>
                <w:szCs w:val="26"/>
              </w:rPr>
              <w:t>18 denn ich sage euch: Ich werde von nun an nicht trinken von dem Gewächs des Weinstocks, bis das Reich Gottes kommt.</w:t>
            </w:r>
            <w:r w:rsidR="00660599" w:rsidRPr="00992317">
              <w:rPr>
                <w:b/>
                <w:i/>
                <w:sz w:val="26"/>
                <w:szCs w:val="26"/>
              </w:rPr>
              <w:t xml:space="preserve"> </w:t>
            </w:r>
            <w:r w:rsidRPr="00992317">
              <w:rPr>
                <w:b/>
                <w:i/>
                <w:sz w:val="26"/>
                <w:szCs w:val="26"/>
              </w:rPr>
              <w:t>19 Und er nahm das Brot, dankte und brach's und gab's ihnen und sprach: Das ist mein Leib, der für euch gegeben wird; das tut zu meinem Gedächtnis.</w:t>
            </w:r>
            <w:r w:rsidR="00660599" w:rsidRPr="00992317">
              <w:rPr>
                <w:b/>
                <w:i/>
                <w:sz w:val="26"/>
                <w:szCs w:val="26"/>
              </w:rPr>
              <w:t xml:space="preserve"> </w:t>
            </w:r>
            <w:r w:rsidRPr="00992317">
              <w:rPr>
                <w:b/>
                <w:i/>
                <w:sz w:val="26"/>
                <w:szCs w:val="26"/>
              </w:rPr>
              <w:t>20 Desgleichen auch den Kelch nach dem Mahl und sprach: D</w:t>
            </w:r>
            <w:r w:rsidR="00660599" w:rsidRPr="00992317">
              <w:rPr>
                <w:b/>
                <w:i/>
                <w:sz w:val="26"/>
                <w:szCs w:val="26"/>
              </w:rPr>
              <w:t>ieser Kelch ist der neue Bund</w:t>
            </w:r>
            <w:r w:rsidRPr="00992317">
              <w:rPr>
                <w:b/>
                <w:i/>
                <w:sz w:val="26"/>
                <w:szCs w:val="26"/>
              </w:rPr>
              <w:t xml:space="preserve"> in meinem Blut, das für euch vergossen wird!</w:t>
            </w:r>
          </w:p>
        </w:tc>
      </w:tr>
    </w:tbl>
    <w:p w:rsidR="006163B8" w:rsidRPr="003F6884" w:rsidRDefault="006163B8">
      <w:pPr>
        <w:rPr>
          <w:sz w:val="26"/>
          <w:szCs w:val="26"/>
        </w:rPr>
      </w:pPr>
    </w:p>
    <w:p w:rsidR="00B817A7" w:rsidRPr="003F6884" w:rsidRDefault="003D1857" w:rsidP="003D1857">
      <w:pPr>
        <w:jc w:val="center"/>
        <w:rPr>
          <w:b/>
          <w:sz w:val="26"/>
          <w:szCs w:val="26"/>
          <w:u w:val="single"/>
        </w:rPr>
      </w:pPr>
      <w:r w:rsidRPr="003F6884">
        <w:rPr>
          <w:b/>
          <w:sz w:val="26"/>
          <w:szCs w:val="26"/>
          <w:u w:val="single"/>
        </w:rPr>
        <w:t>7. April 30 nach Christus</w:t>
      </w:r>
    </w:p>
    <w:p w:rsidR="00B817A7" w:rsidRPr="003F6884" w:rsidRDefault="003D1857">
      <w:pPr>
        <w:rPr>
          <w:sz w:val="26"/>
          <w:szCs w:val="26"/>
        </w:rPr>
      </w:pPr>
      <w:r w:rsidRPr="003F6884">
        <w:rPr>
          <w:sz w:val="26"/>
          <w:szCs w:val="26"/>
        </w:rPr>
        <w:t xml:space="preserve">Dieses Datum wird heute fest als der Todestag von Jesus Christus angenommen. Etwas anderes kann man nicht belegen. Die Nacht seiner Geburt in Bethlehem ist noch weniger gewiss und wird doch </w:t>
      </w:r>
      <w:r w:rsidR="00445CB8" w:rsidRPr="003F6884">
        <w:rPr>
          <w:sz w:val="26"/>
          <w:szCs w:val="26"/>
        </w:rPr>
        <w:t xml:space="preserve">auch </w:t>
      </w:r>
      <w:r w:rsidRPr="003F6884">
        <w:rPr>
          <w:sz w:val="26"/>
          <w:szCs w:val="26"/>
        </w:rPr>
        <w:t>jedes Jahr mit große</w:t>
      </w:r>
      <w:r w:rsidR="00445CB8" w:rsidRPr="003F6884">
        <w:rPr>
          <w:sz w:val="26"/>
          <w:szCs w:val="26"/>
        </w:rPr>
        <w:t>r</w:t>
      </w:r>
      <w:r w:rsidRPr="003F6884">
        <w:rPr>
          <w:sz w:val="26"/>
          <w:szCs w:val="26"/>
        </w:rPr>
        <w:t xml:space="preserve"> </w:t>
      </w:r>
      <w:r w:rsidR="00445CB8" w:rsidRPr="003F6884">
        <w:rPr>
          <w:sz w:val="26"/>
          <w:szCs w:val="26"/>
        </w:rPr>
        <w:t>Freude</w:t>
      </w:r>
      <w:r w:rsidRPr="003F6884">
        <w:rPr>
          <w:sz w:val="26"/>
          <w:szCs w:val="26"/>
        </w:rPr>
        <w:t xml:space="preserve"> gefeiert. </w:t>
      </w:r>
    </w:p>
    <w:p w:rsidR="003D1857" w:rsidRPr="003F6884" w:rsidRDefault="003D1857" w:rsidP="003D1857">
      <w:pPr>
        <w:jc w:val="center"/>
        <w:rPr>
          <w:sz w:val="26"/>
          <w:szCs w:val="26"/>
          <w:u w:val="single"/>
        </w:rPr>
      </w:pPr>
      <w:r w:rsidRPr="003F6884">
        <w:rPr>
          <w:b/>
          <w:i/>
          <w:sz w:val="26"/>
          <w:szCs w:val="26"/>
          <w:u w:val="single"/>
        </w:rPr>
        <w:lastRenderedPageBreak/>
        <w:t>Tag der Ungesäuerten Brote</w:t>
      </w:r>
    </w:p>
    <w:p w:rsidR="004C2B2D" w:rsidRPr="003F6884" w:rsidRDefault="003D1857" w:rsidP="004C2B2D">
      <w:pPr>
        <w:rPr>
          <w:sz w:val="26"/>
          <w:szCs w:val="26"/>
        </w:rPr>
      </w:pPr>
      <w:r w:rsidRPr="003F6884">
        <w:rPr>
          <w:sz w:val="26"/>
          <w:szCs w:val="26"/>
        </w:rPr>
        <w:t xml:space="preserve">Demnach war der 6. April 30 ein sehr geschäftiger Tag, </w:t>
      </w:r>
      <w:r w:rsidRPr="003F6884">
        <w:rPr>
          <w:b/>
          <w:i/>
          <w:sz w:val="26"/>
          <w:szCs w:val="26"/>
        </w:rPr>
        <w:t>an dem man das Passalamm opfern musste.</w:t>
      </w:r>
      <w:r w:rsidRPr="003F6884">
        <w:rPr>
          <w:i/>
          <w:sz w:val="26"/>
          <w:szCs w:val="26"/>
        </w:rPr>
        <w:t xml:space="preserve"> </w:t>
      </w:r>
      <w:r w:rsidR="004C2B2D" w:rsidRPr="003F6884">
        <w:rPr>
          <w:sz w:val="26"/>
          <w:szCs w:val="26"/>
        </w:rPr>
        <w:t xml:space="preserve">Das Fest fällt gemäß der biblischen Einsetzung in den </w:t>
      </w:r>
      <w:r w:rsidR="00445CB8" w:rsidRPr="003F6884">
        <w:rPr>
          <w:sz w:val="26"/>
          <w:szCs w:val="26"/>
        </w:rPr>
        <w:t>Frühling</w:t>
      </w:r>
      <w:r w:rsidR="004C2B2D" w:rsidRPr="003F6884">
        <w:rPr>
          <w:sz w:val="26"/>
          <w:szCs w:val="26"/>
        </w:rPr>
        <w:t xml:space="preserve"> und beginnt nach dem </w:t>
      </w:r>
      <w:hyperlink r:id="rId7" w:tooltip="Jüdischer Kalender" w:history="1">
        <w:r w:rsidR="00445CB8" w:rsidRPr="003F6884">
          <w:rPr>
            <w:rStyle w:val="Hyperlink"/>
            <w:color w:val="auto"/>
            <w:sz w:val="26"/>
            <w:szCs w:val="26"/>
            <w:u w:val="none"/>
          </w:rPr>
          <w:t>jü</w:t>
        </w:r>
        <w:r w:rsidR="004C2B2D" w:rsidRPr="003F6884">
          <w:rPr>
            <w:rStyle w:val="Hyperlink"/>
            <w:color w:val="auto"/>
            <w:sz w:val="26"/>
            <w:szCs w:val="26"/>
            <w:u w:val="none"/>
          </w:rPr>
          <w:t>dischen Kalender</w:t>
        </w:r>
      </w:hyperlink>
      <w:r w:rsidR="004C2B2D" w:rsidRPr="003F6884">
        <w:rPr>
          <w:sz w:val="26"/>
          <w:szCs w:val="26"/>
        </w:rPr>
        <w:t xml:space="preserve"> mit dem Vorabend des 15. </w:t>
      </w:r>
      <w:hyperlink r:id="rId8" w:tooltip="Nisan (Monat)" w:history="1">
        <w:r w:rsidR="004C2B2D" w:rsidRPr="003F6884">
          <w:rPr>
            <w:rStyle w:val="Hyperlink"/>
            <w:color w:val="auto"/>
            <w:sz w:val="26"/>
            <w:szCs w:val="26"/>
            <w:u w:val="none"/>
          </w:rPr>
          <w:t>Nisan</w:t>
        </w:r>
      </w:hyperlink>
      <w:r w:rsidR="004C2B2D" w:rsidRPr="003F6884">
        <w:rPr>
          <w:sz w:val="26"/>
          <w:szCs w:val="26"/>
        </w:rPr>
        <w:t xml:space="preserve"> als dem </w:t>
      </w:r>
      <w:hyperlink r:id="rId9" w:tooltip="Seder" w:history="1">
        <w:r w:rsidR="004C2B2D" w:rsidRPr="003F6884">
          <w:rPr>
            <w:rStyle w:val="Hyperlink"/>
            <w:color w:val="auto"/>
            <w:sz w:val="26"/>
            <w:szCs w:val="26"/>
            <w:u w:val="none"/>
          </w:rPr>
          <w:t>Sederabend</w:t>
        </w:r>
      </w:hyperlink>
      <w:r w:rsidR="004C2B2D" w:rsidRPr="003F6884">
        <w:rPr>
          <w:sz w:val="26"/>
          <w:szCs w:val="26"/>
        </w:rPr>
        <w:t xml:space="preserve">. Der 14. Nisan ist der so genannte </w:t>
      </w:r>
      <w:hyperlink r:id="rId10" w:tooltip="Rüsttag" w:history="1">
        <w:r w:rsidR="004C2B2D" w:rsidRPr="003F6884">
          <w:rPr>
            <w:rStyle w:val="Hyperlink"/>
            <w:b/>
            <w:i/>
            <w:color w:val="auto"/>
            <w:sz w:val="26"/>
            <w:szCs w:val="26"/>
            <w:u w:val="none"/>
          </w:rPr>
          <w:t>Rüsttag</w:t>
        </w:r>
      </w:hyperlink>
      <w:r w:rsidR="004C2B2D" w:rsidRPr="003F6884">
        <w:rPr>
          <w:sz w:val="26"/>
          <w:szCs w:val="26"/>
        </w:rPr>
        <w:t>, an dem das Fest vorbereitet wird. Nach jüdische</w:t>
      </w:r>
      <w:r w:rsidR="00445CB8" w:rsidRPr="003F6884">
        <w:rPr>
          <w:sz w:val="26"/>
          <w:szCs w:val="26"/>
        </w:rPr>
        <w:t>m</w:t>
      </w:r>
      <w:r w:rsidR="004C2B2D" w:rsidRPr="003F6884">
        <w:rPr>
          <w:sz w:val="26"/>
          <w:szCs w:val="26"/>
        </w:rPr>
        <w:t xml:space="preserve"> Kalender ist </w:t>
      </w:r>
      <w:r w:rsidR="00445CB8" w:rsidRPr="003F6884">
        <w:rPr>
          <w:sz w:val="26"/>
          <w:szCs w:val="26"/>
        </w:rPr>
        <w:t xml:space="preserve">heuer </w:t>
      </w:r>
      <w:r w:rsidR="004C2B2D" w:rsidRPr="003F6884">
        <w:rPr>
          <w:sz w:val="26"/>
          <w:szCs w:val="26"/>
        </w:rPr>
        <w:t xml:space="preserve">das Jahr 5775 und Pessach </w:t>
      </w:r>
      <w:r w:rsidR="00445CB8" w:rsidRPr="003F6884">
        <w:rPr>
          <w:sz w:val="26"/>
          <w:szCs w:val="26"/>
        </w:rPr>
        <w:t xml:space="preserve">ist </w:t>
      </w:r>
      <w:r w:rsidR="004C2B2D" w:rsidRPr="003F6884">
        <w:rPr>
          <w:sz w:val="26"/>
          <w:szCs w:val="26"/>
        </w:rPr>
        <w:t>vom 4.</w:t>
      </w:r>
      <w:r w:rsidR="00445CB8" w:rsidRPr="003F6884">
        <w:rPr>
          <w:sz w:val="26"/>
          <w:szCs w:val="26"/>
        </w:rPr>
        <w:t xml:space="preserve"> bis </w:t>
      </w:r>
      <w:r w:rsidR="004C2B2D" w:rsidRPr="003F6884">
        <w:rPr>
          <w:sz w:val="26"/>
          <w:szCs w:val="26"/>
        </w:rPr>
        <w:t>11</w:t>
      </w:r>
      <w:r w:rsidR="007863BC">
        <w:rPr>
          <w:sz w:val="26"/>
          <w:szCs w:val="26"/>
        </w:rPr>
        <w:t>.</w:t>
      </w:r>
      <w:r w:rsidR="004C2B2D" w:rsidRPr="003F6884">
        <w:rPr>
          <w:sz w:val="26"/>
          <w:szCs w:val="26"/>
        </w:rPr>
        <w:t xml:space="preserve">April 2015. </w:t>
      </w:r>
    </w:p>
    <w:p w:rsidR="00ED1191" w:rsidRPr="003F6884" w:rsidRDefault="004C2B2D" w:rsidP="00ED1191">
      <w:pPr>
        <w:pStyle w:val="StandardWeb"/>
        <w:rPr>
          <w:sz w:val="26"/>
          <w:szCs w:val="26"/>
        </w:rPr>
      </w:pPr>
      <w:r w:rsidRPr="003F6884">
        <w:rPr>
          <w:sz w:val="26"/>
          <w:szCs w:val="26"/>
        </w:rPr>
        <w:t xml:space="preserve">Das hebräische Wort </w:t>
      </w:r>
      <w:r w:rsidRPr="003F6884">
        <w:rPr>
          <w:i/>
          <w:iCs/>
          <w:sz w:val="26"/>
          <w:szCs w:val="26"/>
        </w:rPr>
        <w:t xml:space="preserve">pessach </w:t>
      </w:r>
      <w:r w:rsidRPr="003F6884">
        <w:rPr>
          <w:sz w:val="26"/>
          <w:szCs w:val="26"/>
        </w:rPr>
        <w:t>bezeichnet in 2.Mo</w:t>
      </w:r>
      <w:r w:rsidR="00C24E1B" w:rsidRPr="003F6884">
        <w:rPr>
          <w:sz w:val="26"/>
          <w:szCs w:val="26"/>
        </w:rPr>
        <w:t>.</w:t>
      </w:r>
      <w:r w:rsidRPr="003F6884">
        <w:rPr>
          <w:sz w:val="26"/>
          <w:szCs w:val="26"/>
        </w:rPr>
        <w:t>12,13</w:t>
      </w:r>
      <w:r w:rsidR="00C24E1B" w:rsidRPr="003F6884">
        <w:rPr>
          <w:sz w:val="26"/>
          <w:szCs w:val="26"/>
        </w:rPr>
        <w:t xml:space="preserve"> </w:t>
      </w:r>
      <w:r w:rsidRPr="003F6884">
        <w:rPr>
          <w:sz w:val="26"/>
          <w:szCs w:val="26"/>
        </w:rPr>
        <w:t>das „Auslassen“ oder „Vorübergehen“ oder „Überspringen“ jüdischer Häuser</w:t>
      </w:r>
      <w:r w:rsidR="007863BC">
        <w:rPr>
          <w:sz w:val="26"/>
          <w:szCs w:val="26"/>
        </w:rPr>
        <w:t>,</w:t>
      </w:r>
      <w:r w:rsidRPr="003F6884">
        <w:rPr>
          <w:sz w:val="26"/>
          <w:szCs w:val="26"/>
        </w:rPr>
        <w:t xml:space="preserve"> während der Todesengel </w:t>
      </w:r>
      <w:r w:rsidR="007863BC" w:rsidRPr="003F6884">
        <w:rPr>
          <w:sz w:val="26"/>
          <w:szCs w:val="26"/>
        </w:rPr>
        <w:t xml:space="preserve">in der Nacht des Auszugs </w:t>
      </w:r>
      <w:r w:rsidRPr="003F6884">
        <w:rPr>
          <w:sz w:val="26"/>
          <w:szCs w:val="26"/>
        </w:rPr>
        <w:t xml:space="preserve">an den ägyptischen männlichen Erstgeborenen </w:t>
      </w:r>
      <w:hyperlink r:id="rId11" w:tooltip="JHWH" w:history="1">
        <w:r w:rsidR="007863BC" w:rsidRPr="003F6884">
          <w:rPr>
            <w:rStyle w:val="Hyperlink"/>
            <w:color w:val="auto"/>
            <w:sz w:val="26"/>
            <w:szCs w:val="26"/>
            <w:u w:val="none"/>
          </w:rPr>
          <w:t>das</w:t>
        </w:r>
      </w:hyperlink>
      <w:r w:rsidR="007863BC" w:rsidRPr="003F6884">
        <w:rPr>
          <w:sz w:val="26"/>
          <w:szCs w:val="26"/>
        </w:rPr>
        <w:t xml:space="preserve"> Strafgericht </w:t>
      </w:r>
      <w:r w:rsidRPr="003F6884">
        <w:rPr>
          <w:sz w:val="26"/>
          <w:szCs w:val="26"/>
        </w:rPr>
        <w:t xml:space="preserve">vollzieht. Die </w:t>
      </w:r>
      <w:hyperlink r:id="rId12" w:tooltip="Hebräer" w:history="1">
        <w:r w:rsidRPr="003F6884">
          <w:rPr>
            <w:rStyle w:val="Hyperlink"/>
            <w:color w:val="auto"/>
            <w:sz w:val="26"/>
            <w:szCs w:val="26"/>
            <w:u w:val="none"/>
          </w:rPr>
          <w:t>Hebräer</w:t>
        </w:r>
      </w:hyperlink>
      <w:r w:rsidRPr="003F6884">
        <w:rPr>
          <w:sz w:val="26"/>
          <w:szCs w:val="26"/>
        </w:rPr>
        <w:t xml:space="preserve"> </w:t>
      </w:r>
      <w:r w:rsidR="00445CB8" w:rsidRPr="003F6884">
        <w:rPr>
          <w:sz w:val="26"/>
          <w:szCs w:val="26"/>
        </w:rPr>
        <w:t xml:space="preserve">(Israeliten) </w:t>
      </w:r>
      <w:r w:rsidRPr="003F6884">
        <w:rPr>
          <w:sz w:val="26"/>
          <w:szCs w:val="26"/>
        </w:rPr>
        <w:t>sin</w:t>
      </w:r>
      <w:r w:rsidR="00ED1191" w:rsidRPr="003F6884">
        <w:rPr>
          <w:sz w:val="26"/>
          <w:szCs w:val="26"/>
        </w:rPr>
        <w:t>d</w:t>
      </w:r>
      <w:r w:rsidRPr="003F6884">
        <w:rPr>
          <w:sz w:val="26"/>
          <w:szCs w:val="26"/>
        </w:rPr>
        <w:t xml:space="preserve"> dabei verschont geblieben, weil sie ihre Türen </w:t>
      </w:r>
      <w:r w:rsidR="00ED1191" w:rsidRPr="003F6884">
        <w:rPr>
          <w:sz w:val="26"/>
          <w:szCs w:val="26"/>
        </w:rPr>
        <w:t xml:space="preserve">nach 2.Mo.12,27 </w:t>
      </w:r>
      <w:r w:rsidRPr="003F6884">
        <w:rPr>
          <w:sz w:val="26"/>
          <w:szCs w:val="26"/>
        </w:rPr>
        <w:t>mit einem Schutzzeichen markiert h</w:t>
      </w:r>
      <w:r w:rsidR="00ED1191" w:rsidRPr="003F6884">
        <w:rPr>
          <w:sz w:val="26"/>
          <w:szCs w:val="26"/>
        </w:rPr>
        <w:t xml:space="preserve">atten. Ein fehlerfreies Lamm musste geschlachtet und verzehrt werden. </w:t>
      </w:r>
      <w:r w:rsidR="00445CB8" w:rsidRPr="003F6884">
        <w:rPr>
          <w:sz w:val="26"/>
          <w:szCs w:val="26"/>
        </w:rPr>
        <w:t>Das wurde als</w:t>
      </w:r>
      <w:r w:rsidR="00ED1191" w:rsidRPr="003F6884">
        <w:rPr>
          <w:sz w:val="26"/>
          <w:szCs w:val="26"/>
        </w:rPr>
        <w:t xml:space="preserve"> Festdatum </w:t>
      </w:r>
      <w:r w:rsidR="00445CB8" w:rsidRPr="003F6884">
        <w:rPr>
          <w:sz w:val="26"/>
          <w:szCs w:val="26"/>
        </w:rPr>
        <w:t>bestimmt</w:t>
      </w:r>
      <w:r w:rsidR="00ED1191" w:rsidRPr="003F6884">
        <w:rPr>
          <w:sz w:val="26"/>
          <w:szCs w:val="26"/>
        </w:rPr>
        <w:t xml:space="preserve">. Anderes gehört </w:t>
      </w:r>
      <w:r w:rsidR="00445CB8" w:rsidRPr="003F6884">
        <w:rPr>
          <w:sz w:val="26"/>
          <w:szCs w:val="26"/>
        </w:rPr>
        <w:t xml:space="preserve">auch noch </w:t>
      </w:r>
      <w:r w:rsidR="00ED1191" w:rsidRPr="003F6884">
        <w:rPr>
          <w:sz w:val="26"/>
          <w:szCs w:val="26"/>
        </w:rPr>
        <w:t xml:space="preserve">dazu: </w:t>
      </w:r>
      <w:hyperlink r:id="rId13" w:tooltip="Ysop" w:history="1">
        <w:r w:rsidR="00ED1191" w:rsidRPr="003F6884">
          <w:rPr>
            <w:rStyle w:val="Hyperlink"/>
            <w:color w:val="auto"/>
            <w:sz w:val="26"/>
            <w:szCs w:val="26"/>
            <w:u w:val="none"/>
          </w:rPr>
          <w:t>Ysop</w:t>
        </w:r>
      </w:hyperlink>
      <w:r w:rsidR="00ED1191" w:rsidRPr="003F6884">
        <w:rPr>
          <w:sz w:val="26"/>
          <w:szCs w:val="26"/>
        </w:rPr>
        <w:t xml:space="preserve"> zum Bestreichen der Türen</w:t>
      </w:r>
      <w:r w:rsidR="00445CB8" w:rsidRPr="003F6884">
        <w:rPr>
          <w:sz w:val="26"/>
          <w:szCs w:val="26"/>
        </w:rPr>
        <w:t xml:space="preserve"> mit dem Blut des Lammes</w:t>
      </w:r>
      <w:r w:rsidR="00ED1191" w:rsidRPr="003F6884">
        <w:rPr>
          <w:sz w:val="26"/>
          <w:szCs w:val="26"/>
        </w:rPr>
        <w:t xml:space="preserve">, das Auskehren allen gesäuerten Teiges, das siebentägige Matzenessen, das gegürtete, angekleidete Durchwachen der Auszugsnacht und </w:t>
      </w:r>
      <w:r w:rsidR="00445CB8" w:rsidRPr="003F6884">
        <w:rPr>
          <w:sz w:val="26"/>
          <w:szCs w:val="26"/>
        </w:rPr>
        <w:t xml:space="preserve">die </w:t>
      </w:r>
      <w:r w:rsidR="00ED1191" w:rsidRPr="003F6884">
        <w:rPr>
          <w:sz w:val="26"/>
          <w:szCs w:val="26"/>
        </w:rPr>
        <w:t xml:space="preserve">Versammlungen am ersten und letzten Festtag. 2.Mo.13,1–16. </w:t>
      </w:r>
    </w:p>
    <w:p w:rsidR="002C450A" w:rsidRPr="003F6884" w:rsidRDefault="00ED1191" w:rsidP="00ED1191">
      <w:pPr>
        <w:pStyle w:val="StandardWeb"/>
        <w:rPr>
          <w:sz w:val="26"/>
          <w:szCs w:val="26"/>
        </w:rPr>
      </w:pPr>
      <w:r w:rsidRPr="003F6884">
        <w:rPr>
          <w:sz w:val="26"/>
          <w:szCs w:val="26"/>
        </w:rPr>
        <w:t>Das Pessachfest dauert sieben Tage. Während dieser Zeit darf nichts Gesäuertes verzehrt werden noch sich im Haus befinden. 2</w:t>
      </w:r>
      <w:r w:rsidR="002C450A" w:rsidRPr="003F6884">
        <w:rPr>
          <w:sz w:val="26"/>
          <w:szCs w:val="26"/>
        </w:rPr>
        <w:t>.Mo.</w:t>
      </w:r>
      <w:r w:rsidRPr="003F6884">
        <w:rPr>
          <w:sz w:val="26"/>
          <w:szCs w:val="26"/>
        </w:rPr>
        <w:t>12,20. Als Säuerndes gilt jede der fünf Getreidearten</w:t>
      </w:r>
      <w:r w:rsidR="00445CB8" w:rsidRPr="003F6884">
        <w:rPr>
          <w:sz w:val="26"/>
          <w:szCs w:val="26"/>
        </w:rPr>
        <w:t>:</w:t>
      </w:r>
      <w:r w:rsidRPr="003F6884">
        <w:rPr>
          <w:sz w:val="26"/>
          <w:szCs w:val="26"/>
        </w:rPr>
        <w:t xml:space="preserve"> </w:t>
      </w:r>
      <w:hyperlink r:id="rId14" w:tooltip="Weizen" w:history="1">
        <w:r w:rsidRPr="003F6884">
          <w:rPr>
            <w:rStyle w:val="Hyperlink"/>
            <w:color w:val="auto"/>
            <w:sz w:val="26"/>
            <w:szCs w:val="26"/>
            <w:u w:val="none"/>
          </w:rPr>
          <w:t>Weizen</w:t>
        </w:r>
      </w:hyperlink>
      <w:r w:rsidRPr="003F6884">
        <w:rPr>
          <w:sz w:val="26"/>
          <w:szCs w:val="26"/>
        </w:rPr>
        <w:t xml:space="preserve">, </w:t>
      </w:r>
      <w:hyperlink r:id="rId15" w:tooltip="Roggen" w:history="1">
        <w:r w:rsidRPr="003F6884">
          <w:rPr>
            <w:rStyle w:val="Hyperlink"/>
            <w:color w:val="auto"/>
            <w:sz w:val="26"/>
            <w:szCs w:val="26"/>
            <w:u w:val="none"/>
          </w:rPr>
          <w:t>Roggen</w:t>
        </w:r>
      </w:hyperlink>
      <w:r w:rsidRPr="003F6884">
        <w:rPr>
          <w:sz w:val="26"/>
          <w:szCs w:val="26"/>
        </w:rPr>
        <w:t xml:space="preserve">, </w:t>
      </w:r>
      <w:hyperlink r:id="rId16" w:tooltip="Gerste" w:history="1">
        <w:r w:rsidRPr="003F6884">
          <w:rPr>
            <w:rStyle w:val="Hyperlink"/>
            <w:color w:val="auto"/>
            <w:sz w:val="26"/>
            <w:szCs w:val="26"/>
            <w:u w:val="none"/>
          </w:rPr>
          <w:t>Gerste</w:t>
        </w:r>
      </w:hyperlink>
      <w:r w:rsidRPr="003F6884">
        <w:rPr>
          <w:sz w:val="26"/>
          <w:szCs w:val="26"/>
        </w:rPr>
        <w:t xml:space="preserve">, </w:t>
      </w:r>
      <w:hyperlink r:id="rId17" w:tooltip="Hafer" w:history="1">
        <w:r w:rsidRPr="003F6884">
          <w:rPr>
            <w:rStyle w:val="Hyperlink"/>
            <w:color w:val="auto"/>
            <w:sz w:val="26"/>
            <w:szCs w:val="26"/>
            <w:u w:val="none"/>
          </w:rPr>
          <w:t>Hafer</w:t>
        </w:r>
      </w:hyperlink>
      <w:r w:rsidRPr="003F6884">
        <w:rPr>
          <w:sz w:val="26"/>
          <w:szCs w:val="26"/>
        </w:rPr>
        <w:t xml:space="preserve">, </w:t>
      </w:r>
      <w:hyperlink r:id="rId18" w:tooltip="Dinkel" w:history="1">
        <w:r w:rsidRPr="003F6884">
          <w:rPr>
            <w:rStyle w:val="Hyperlink"/>
            <w:color w:val="auto"/>
            <w:sz w:val="26"/>
            <w:szCs w:val="26"/>
            <w:u w:val="none"/>
          </w:rPr>
          <w:t>Dinkel</w:t>
        </w:r>
      </w:hyperlink>
      <w:r w:rsidRPr="003F6884">
        <w:rPr>
          <w:sz w:val="26"/>
          <w:szCs w:val="26"/>
        </w:rPr>
        <w:t>, die für mindestens 18 Minuten mit Wasser in Kontakt kam</w:t>
      </w:r>
      <w:r w:rsidR="00445CB8" w:rsidRPr="003F6884">
        <w:rPr>
          <w:sz w:val="26"/>
          <w:szCs w:val="26"/>
        </w:rPr>
        <w:t>en</w:t>
      </w:r>
      <w:r w:rsidRPr="003F6884">
        <w:rPr>
          <w:sz w:val="26"/>
          <w:szCs w:val="26"/>
        </w:rPr>
        <w:t>, sowie jede Speise und jedes Getränk, das aus einer dieser Getreidesorten hergestellt ist oder sie enthält.</w:t>
      </w:r>
      <w:r w:rsidR="002C450A" w:rsidRPr="003F6884">
        <w:rPr>
          <w:sz w:val="26"/>
          <w:szCs w:val="26"/>
        </w:rPr>
        <w:t xml:space="preserve"> </w:t>
      </w:r>
      <w:r w:rsidRPr="003F6884">
        <w:rPr>
          <w:sz w:val="26"/>
          <w:szCs w:val="26"/>
        </w:rPr>
        <w:t>Zur Festvorbereitung werden daher in der Vorwoche sämtliche gesäuerten Nahrungsmittel verzehrt, verschenkt</w:t>
      </w:r>
      <w:r w:rsidR="002C450A" w:rsidRPr="003F6884">
        <w:rPr>
          <w:sz w:val="26"/>
          <w:szCs w:val="26"/>
        </w:rPr>
        <w:t>,</w:t>
      </w:r>
      <w:r w:rsidRPr="003F6884">
        <w:rPr>
          <w:sz w:val="26"/>
          <w:szCs w:val="26"/>
        </w:rPr>
        <w:t xml:space="preserve"> verkauft </w:t>
      </w:r>
      <w:r w:rsidR="002C450A" w:rsidRPr="003F6884">
        <w:rPr>
          <w:sz w:val="26"/>
          <w:szCs w:val="26"/>
        </w:rPr>
        <w:t xml:space="preserve">oder </w:t>
      </w:r>
      <w:r w:rsidRPr="003F6884">
        <w:rPr>
          <w:sz w:val="26"/>
          <w:szCs w:val="26"/>
        </w:rPr>
        <w:t xml:space="preserve">in einem großen Hausputz entfernt. Das Haus wird bis auf den letzten Krümel gereinigt. </w:t>
      </w:r>
      <w:r w:rsidR="002C450A" w:rsidRPr="003F6884">
        <w:rPr>
          <w:sz w:val="26"/>
          <w:szCs w:val="26"/>
        </w:rPr>
        <w:t xml:space="preserve">Dies soll an die biblische Überlieferung erinnern, nach der die Israeliten so rasch aus Ägypten ausziehen mussten, dass zum </w:t>
      </w:r>
      <w:hyperlink r:id="rId19" w:tooltip="Sauerteig" w:history="1">
        <w:r w:rsidR="002C450A" w:rsidRPr="003F6884">
          <w:rPr>
            <w:rStyle w:val="Hyperlink"/>
            <w:color w:val="auto"/>
            <w:sz w:val="26"/>
            <w:szCs w:val="26"/>
            <w:u w:val="none"/>
          </w:rPr>
          <w:t>Säuern</w:t>
        </w:r>
      </w:hyperlink>
      <w:r w:rsidR="002C450A" w:rsidRPr="003F6884">
        <w:rPr>
          <w:sz w:val="26"/>
          <w:szCs w:val="26"/>
        </w:rPr>
        <w:t xml:space="preserve"> und </w:t>
      </w:r>
      <w:hyperlink r:id="rId20" w:tooltip="Gärung" w:history="1">
        <w:r w:rsidR="002C450A" w:rsidRPr="003F6884">
          <w:rPr>
            <w:rStyle w:val="Hyperlink"/>
            <w:color w:val="auto"/>
            <w:sz w:val="26"/>
            <w:szCs w:val="26"/>
            <w:u w:val="none"/>
          </w:rPr>
          <w:t>Gärenlassen</w:t>
        </w:r>
      </w:hyperlink>
      <w:r w:rsidR="002C450A" w:rsidRPr="003F6884">
        <w:rPr>
          <w:sz w:val="26"/>
          <w:szCs w:val="26"/>
        </w:rPr>
        <w:t xml:space="preserve"> der Brote als Reisenahrung keine Zeit mehr blieb</w:t>
      </w:r>
      <w:r w:rsidR="00445CB8" w:rsidRPr="003F6884">
        <w:rPr>
          <w:sz w:val="26"/>
          <w:szCs w:val="26"/>
        </w:rPr>
        <w:t xml:space="preserve">. </w:t>
      </w:r>
      <w:r w:rsidR="002C450A" w:rsidRPr="003F6884">
        <w:rPr>
          <w:sz w:val="26"/>
          <w:szCs w:val="26"/>
        </w:rPr>
        <w:t>(</w:t>
      </w:r>
      <w:r w:rsidR="00C24E1B" w:rsidRPr="003F6884">
        <w:rPr>
          <w:sz w:val="26"/>
          <w:szCs w:val="26"/>
        </w:rPr>
        <w:t>2.Mo.</w:t>
      </w:r>
      <w:r w:rsidR="002C450A" w:rsidRPr="003F6884">
        <w:rPr>
          <w:sz w:val="26"/>
          <w:szCs w:val="26"/>
        </w:rPr>
        <w:t>12,34) Während de</w:t>
      </w:r>
      <w:r w:rsidR="00445CB8" w:rsidRPr="003F6884">
        <w:rPr>
          <w:sz w:val="26"/>
          <w:szCs w:val="26"/>
        </w:rPr>
        <w:t xml:space="preserve">r acht Festtage wird darum nur </w:t>
      </w:r>
      <w:r w:rsidR="007863BC">
        <w:rPr>
          <w:sz w:val="26"/>
          <w:szCs w:val="26"/>
        </w:rPr>
        <w:t>u</w:t>
      </w:r>
      <w:r w:rsidR="002C450A" w:rsidRPr="003F6884">
        <w:rPr>
          <w:sz w:val="26"/>
          <w:szCs w:val="26"/>
        </w:rPr>
        <w:t>ngesäuertes Brot (</w:t>
      </w:r>
      <w:r w:rsidR="002C450A" w:rsidRPr="003F6884">
        <w:rPr>
          <w:i/>
          <w:iCs/>
          <w:sz w:val="26"/>
          <w:szCs w:val="26"/>
        </w:rPr>
        <w:t>mazza</w:t>
      </w:r>
      <w:r w:rsidR="002C450A" w:rsidRPr="003F6884">
        <w:rPr>
          <w:sz w:val="26"/>
          <w:szCs w:val="26"/>
        </w:rPr>
        <w:t xml:space="preserve">) gegessen. </w:t>
      </w:r>
    </w:p>
    <w:p w:rsidR="002C450A" w:rsidRPr="003F6884" w:rsidRDefault="002C450A" w:rsidP="002C450A">
      <w:pPr>
        <w:pStyle w:val="StandardWeb"/>
        <w:jc w:val="center"/>
        <w:rPr>
          <w:b/>
          <w:sz w:val="26"/>
          <w:szCs w:val="26"/>
          <w:u w:val="single"/>
        </w:rPr>
      </w:pPr>
      <w:r w:rsidRPr="003F6884">
        <w:rPr>
          <w:b/>
          <w:sz w:val="26"/>
          <w:szCs w:val="26"/>
          <w:u w:val="single"/>
        </w:rPr>
        <w:lastRenderedPageBreak/>
        <w:t>Jesus und die Jünger waren Juden</w:t>
      </w:r>
    </w:p>
    <w:p w:rsidR="007C0B36" w:rsidRPr="003F6884" w:rsidRDefault="007C0B36" w:rsidP="007C0B36">
      <w:pPr>
        <w:pStyle w:val="StandardWeb"/>
        <w:rPr>
          <w:sz w:val="26"/>
          <w:szCs w:val="26"/>
        </w:rPr>
      </w:pPr>
      <w:r w:rsidRPr="003F6884">
        <w:rPr>
          <w:rStyle w:val="mw-headline"/>
          <w:sz w:val="26"/>
          <w:szCs w:val="26"/>
        </w:rPr>
        <w:t xml:space="preserve">Pessach </w:t>
      </w:r>
      <w:r w:rsidR="00445CB8" w:rsidRPr="003F6884">
        <w:rPr>
          <w:rStyle w:val="mw-headline"/>
          <w:sz w:val="26"/>
          <w:szCs w:val="26"/>
        </w:rPr>
        <w:t xml:space="preserve">war </w:t>
      </w:r>
      <w:r w:rsidRPr="003F6884">
        <w:rPr>
          <w:rStyle w:val="mw-headline"/>
          <w:sz w:val="26"/>
          <w:szCs w:val="26"/>
        </w:rPr>
        <w:t>ein z</w:t>
      </w:r>
      <w:r w:rsidR="002C450A" w:rsidRPr="003F6884">
        <w:rPr>
          <w:rStyle w:val="mw-headline"/>
          <w:sz w:val="26"/>
          <w:szCs w:val="26"/>
        </w:rPr>
        <w:t>entrales Tempel- und Wallfahrtsfest</w:t>
      </w:r>
      <w:r w:rsidRPr="003F6884">
        <w:rPr>
          <w:rStyle w:val="mw-headline"/>
          <w:sz w:val="26"/>
          <w:szCs w:val="26"/>
        </w:rPr>
        <w:t xml:space="preserve">, zu dem man nach Jerusalem pilgerte. </w:t>
      </w:r>
      <w:r w:rsidRPr="003F6884">
        <w:rPr>
          <w:sz w:val="26"/>
          <w:szCs w:val="26"/>
        </w:rPr>
        <w:t>Nach dem Wiederaufbau des Tempels (539 v. Chr.) schlachteten die Priester die Pessachtiere, die Festpilger brieten und verzehrten sie dann im Tempelvorhof. (</w:t>
      </w:r>
      <w:hyperlink r:id="rId21" w:tooltip="2. Buch der Chronik" w:history="1">
        <w:r w:rsidRPr="003F6884">
          <w:rPr>
            <w:rStyle w:val="Hyperlink"/>
            <w:color w:val="auto"/>
            <w:sz w:val="26"/>
            <w:szCs w:val="26"/>
            <w:u w:val="none"/>
          </w:rPr>
          <w:t>2.Chr</w:t>
        </w:r>
      </w:hyperlink>
      <w:r w:rsidRPr="003F6884">
        <w:rPr>
          <w:sz w:val="26"/>
          <w:szCs w:val="26"/>
        </w:rPr>
        <w:t xml:space="preserve">.30,1–5; 35,13f; </w:t>
      </w:r>
      <w:hyperlink r:id="rId22" w:tooltip="Buch Esra" w:history="1">
        <w:r w:rsidRPr="003F6884">
          <w:rPr>
            <w:rStyle w:val="Hyperlink"/>
            <w:color w:val="auto"/>
            <w:sz w:val="26"/>
            <w:szCs w:val="26"/>
            <w:u w:val="none"/>
          </w:rPr>
          <w:t>Esr</w:t>
        </w:r>
      </w:hyperlink>
      <w:r w:rsidRPr="003F6884">
        <w:rPr>
          <w:sz w:val="26"/>
          <w:szCs w:val="26"/>
        </w:rPr>
        <w:t xml:space="preserve">.6,19f) Unter der römischen Herrschaft wurde nur </w:t>
      </w:r>
      <w:r w:rsidR="00B12320" w:rsidRPr="003F6884">
        <w:rPr>
          <w:sz w:val="26"/>
          <w:szCs w:val="26"/>
        </w:rPr>
        <w:t xml:space="preserve">noch </w:t>
      </w:r>
      <w:r w:rsidRPr="003F6884">
        <w:rPr>
          <w:sz w:val="26"/>
          <w:szCs w:val="26"/>
        </w:rPr>
        <w:t>die Schlachtung am Tempel vollzogen</w:t>
      </w:r>
      <w:r w:rsidR="00B12320" w:rsidRPr="003F6884">
        <w:rPr>
          <w:sz w:val="26"/>
          <w:szCs w:val="26"/>
        </w:rPr>
        <w:t>. D</w:t>
      </w:r>
      <w:r w:rsidRPr="003F6884">
        <w:rPr>
          <w:sz w:val="26"/>
          <w:szCs w:val="26"/>
        </w:rPr>
        <w:t xml:space="preserve">ie Festpilger nahmen ihr Teil mit, brieten und aßen es dann mit Vorspeisen, Wein und Gesang in ihren Häusern, eine Vorform des späteren Sederablaufs. In dieser Form war Pessach das Hauptfest des Judentums zur Zeit </w:t>
      </w:r>
      <w:hyperlink r:id="rId23" w:tooltip="Jesus von Nazaret" w:history="1">
        <w:r w:rsidRPr="003F6884">
          <w:rPr>
            <w:rStyle w:val="Hyperlink"/>
            <w:color w:val="auto"/>
            <w:sz w:val="26"/>
            <w:szCs w:val="26"/>
            <w:u w:val="none"/>
          </w:rPr>
          <w:t>Jesu</w:t>
        </w:r>
      </w:hyperlink>
      <w:r w:rsidR="00B12320" w:rsidRPr="003F6884">
        <w:rPr>
          <w:sz w:val="26"/>
          <w:szCs w:val="26"/>
        </w:rPr>
        <w:t>s. Nach der Zerstörung des Z</w:t>
      </w:r>
      <w:r w:rsidRPr="003F6884">
        <w:rPr>
          <w:sz w:val="26"/>
          <w:szCs w:val="26"/>
        </w:rPr>
        <w:t>weiten Tempels (70 n.</w:t>
      </w:r>
      <w:r w:rsidR="007863BC">
        <w:rPr>
          <w:sz w:val="26"/>
          <w:szCs w:val="26"/>
        </w:rPr>
        <w:t> </w:t>
      </w:r>
      <w:r w:rsidRPr="003F6884">
        <w:rPr>
          <w:sz w:val="26"/>
          <w:szCs w:val="26"/>
        </w:rPr>
        <w:t>Chr.) endete mit den Opfern auch das Schlachten von Pessachtieren. Seither wird das Pessach nur als reines Haus</w:t>
      </w:r>
      <w:r w:rsidR="00C24E1B" w:rsidRPr="003F6884">
        <w:rPr>
          <w:sz w:val="26"/>
          <w:szCs w:val="26"/>
        </w:rPr>
        <w:t>- und Familien</w:t>
      </w:r>
      <w:r w:rsidRPr="003F6884">
        <w:rPr>
          <w:sz w:val="26"/>
          <w:szCs w:val="26"/>
        </w:rPr>
        <w:t>fest gefeiert.</w:t>
      </w:r>
    </w:p>
    <w:p w:rsidR="007C0B36" w:rsidRPr="003F6884" w:rsidRDefault="007C0B36" w:rsidP="007C0B36">
      <w:pPr>
        <w:rPr>
          <w:sz w:val="26"/>
          <w:szCs w:val="26"/>
        </w:rPr>
      </w:pPr>
    </w:p>
    <w:p w:rsidR="005864FF" w:rsidRPr="003F6884" w:rsidRDefault="00FF6703" w:rsidP="004E1E38">
      <w:pPr>
        <w:rPr>
          <w:sz w:val="26"/>
          <w:szCs w:val="26"/>
        </w:rPr>
      </w:pPr>
      <w:r w:rsidRPr="003F6884">
        <w:rPr>
          <w:sz w:val="26"/>
          <w:szCs w:val="26"/>
        </w:rPr>
        <w:t xml:space="preserve">Lukas berichtet ab Kapitel 19,28 von der letzten Wegstrecke, die der Menschensohn noch zurücklegen musste, damit er den Willen Gottes erfüllen konnte. </w:t>
      </w:r>
      <w:r w:rsidR="005864FF" w:rsidRPr="003F6884">
        <w:rPr>
          <w:sz w:val="26"/>
          <w:szCs w:val="26"/>
        </w:rPr>
        <w:t>Vielleicht haben</w:t>
      </w:r>
      <w:r w:rsidRPr="003F6884">
        <w:rPr>
          <w:sz w:val="26"/>
          <w:szCs w:val="26"/>
        </w:rPr>
        <w:t xml:space="preserve"> sich </w:t>
      </w:r>
      <w:r w:rsidR="005864FF" w:rsidRPr="003F6884">
        <w:rPr>
          <w:sz w:val="26"/>
          <w:szCs w:val="26"/>
        </w:rPr>
        <w:t xml:space="preserve">Jesus und die Jünger </w:t>
      </w:r>
      <w:r w:rsidRPr="003F6884">
        <w:rPr>
          <w:sz w:val="26"/>
          <w:szCs w:val="26"/>
        </w:rPr>
        <w:t>dem Pilgerzug aus seiner Heimat angeschlossen, als er auf dem Esel</w:t>
      </w:r>
      <w:r w:rsidR="007863BC">
        <w:rPr>
          <w:sz w:val="26"/>
          <w:szCs w:val="26"/>
        </w:rPr>
        <w:t>s</w:t>
      </w:r>
      <w:r w:rsidRPr="003F6884">
        <w:rPr>
          <w:sz w:val="26"/>
          <w:szCs w:val="26"/>
        </w:rPr>
        <w:t>füllen in Jerusalem einzog. Das war eine einzige Provokation der Oberen im Tempel und in der Stadt Jerusalem. Die galiläischen Pilger waren es</w:t>
      </w:r>
      <w:r w:rsidR="00B12320" w:rsidRPr="003F6884">
        <w:rPr>
          <w:sz w:val="26"/>
          <w:szCs w:val="26"/>
        </w:rPr>
        <w:t xml:space="preserve"> wohl</w:t>
      </w:r>
      <w:r w:rsidRPr="003F6884">
        <w:rPr>
          <w:sz w:val="26"/>
          <w:szCs w:val="26"/>
        </w:rPr>
        <w:t xml:space="preserve">, die </w:t>
      </w:r>
      <w:r w:rsidR="007863BC">
        <w:rPr>
          <w:sz w:val="26"/>
          <w:szCs w:val="26"/>
        </w:rPr>
        <w:t>sehr</w:t>
      </w:r>
      <w:r w:rsidR="00B12320" w:rsidRPr="003F6884">
        <w:rPr>
          <w:sz w:val="26"/>
          <w:szCs w:val="26"/>
        </w:rPr>
        <w:t xml:space="preserve"> </w:t>
      </w:r>
      <w:r w:rsidR="005864FF" w:rsidRPr="003F6884">
        <w:rPr>
          <w:sz w:val="26"/>
          <w:szCs w:val="26"/>
        </w:rPr>
        <w:t>z</w:t>
      </w:r>
      <w:r w:rsidR="004E1E38" w:rsidRPr="003F6884">
        <w:rPr>
          <w:sz w:val="26"/>
          <w:szCs w:val="26"/>
        </w:rPr>
        <w:t xml:space="preserve">um Ärger der Pharisäer </w:t>
      </w:r>
      <w:r w:rsidRPr="003F6884">
        <w:rPr>
          <w:sz w:val="26"/>
          <w:szCs w:val="26"/>
        </w:rPr>
        <w:t xml:space="preserve">riefen: </w:t>
      </w:r>
      <w:r w:rsidRPr="003F6884">
        <w:rPr>
          <w:i/>
          <w:sz w:val="26"/>
          <w:szCs w:val="26"/>
        </w:rPr>
        <w:t>Gelobt sei, der da kommt, der König, in dem Namen des Herrn! Friede sei im Himmel und Ehre in der Höhe!</w:t>
      </w:r>
      <w:r w:rsidRPr="003F6884">
        <w:rPr>
          <w:sz w:val="26"/>
          <w:szCs w:val="26"/>
        </w:rPr>
        <w:t xml:space="preserve"> Luk.19,38. </w:t>
      </w:r>
      <w:r w:rsidR="004E1E38" w:rsidRPr="003F6884">
        <w:rPr>
          <w:sz w:val="26"/>
          <w:szCs w:val="26"/>
        </w:rPr>
        <w:t xml:space="preserve">Ab diesem Zeitpunkt gab es </w:t>
      </w:r>
      <w:r w:rsidR="00B12320" w:rsidRPr="003F6884">
        <w:rPr>
          <w:sz w:val="26"/>
          <w:szCs w:val="26"/>
        </w:rPr>
        <w:t xml:space="preserve">für Jesus </w:t>
      </w:r>
      <w:r w:rsidR="004E1E38" w:rsidRPr="003F6884">
        <w:rPr>
          <w:sz w:val="26"/>
          <w:szCs w:val="26"/>
        </w:rPr>
        <w:t xml:space="preserve">kein Zurück mehr. </w:t>
      </w:r>
    </w:p>
    <w:p w:rsidR="005864FF" w:rsidRPr="003F6884" w:rsidRDefault="005864FF" w:rsidP="004E1E38">
      <w:pPr>
        <w:rPr>
          <w:sz w:val="26"/>
          <w:szCs w:val="26"/>
        </w:rPr>
      </w:pPr>
    </w:p>
    <w:p w:rsidR="005864FF" w:rsidRPr="003F6884" w:rsidRDefault="004E1E38" w:rsidP="005864FF">
      <w:pPr>
        <w:rPr>
          <w:sz w:val="26"/>
          <w:szCs w:val="26"/>
        </w:rPr>
      </w:pPr>
      <w:r w:rsidRPr="003F6884">
        <w:rPr>
          <w:sz w:val="26"/>
          <w:szCs w:val="26"/>
        </w:rPr>
        <w:t>Es musste kommen, was beschlossen war. Joh.11,53:</w:t>
      </w:r>
      <w:r w:rsidR="005864FF" w:rsidRPr="003F6884">
        <w:rPr>
          <w:sz w:val="26"/>
          <w:szCs w:val="26"/>
        </w:rPr>
        <w:t xml:space="preserve"> </w:t>
      </w:r>
      <w:r w:rsidRPr="003F6884">
        <w:rPr>
          <w:i/>
          <w:sz w:val="26"/>
          <w:szCs w:val="26"/>
        </w:rPr>
        <w:t>Von dem Tage an war es für die führenden Juden beschlossen, dass sie ihn töteten.</w:t>
      </w:r>
      <w:r w:rsidRPr="003F6884">
        <w:rPr>
          <w:sz w:val="26"/>
          <w:szCs w:val="26"/>
        </w:rPr>
        <w:t xml:space="preserve"> Joh.12,10. Aber von Gott war auch beschlossen, w</w:t>
      </w:r>
      <w:r w:rsidR="007863BC">
        <w:rPr>
          <w:sz w:val="26"/>
          <w:szCs w:val="26"/>
        </w:rPr>
        <w:t>as</w:t>
      </w:r>
      <w:r w:rsidRPr="003F6884">
        <w:rPr>
          <w:sz w:val="26"/>
          <w:szCs w:val="26"/>
        </w:rPr>
        <w:t xml:space="preserve"> Jesus wusste: </w:t>
      </w:r>
      <w:r w:rsidRPr="003F6884">
        <w:rPr>
          <w:i/>
          <w:sz w:val="26"/>
          <w:szCs w:val="26"/>
        </w:rPr>
        <w:t>Denn der Menschensohn geht zwar dahin, wie es beschlossen ist; doch weh dem Menschen, durch den er verraten wird!</w:t>
      </w:r>
      <w:r w:rsidRPr="003F6884">
        <w:rPr>
          <w:sz w:val="26"/>
          <w:szCs w:val="26"/>
        </w:rPr>
        <w:t xml:space="preserve"> Luk.22,22.</w:t>
      </w:r>
      <w:r w:rsidR="005864FF" w:rsidRPr="003F6884">
        <w:rPr>
          <w:sz w:val="26"/>
          <w:szCs w:val="26"/>
        </w:rPr>
        <w:t xml:space="preserve"> Jesus wusste, um was es in den nächsten Tagen gehen wird</w:t>
      </w:r>
      <w:r w:rsidR="007863BC">
        <w:rPr>
          <w:sz w:val="26"/>
          <w:szCs w:val="26"/>
        </w:rPr>
        <w:t>:</w:t>
      </w:r>
      <w:r w:rsidR="005864FF" w:rsidRPr="003F6884">
        <w:rPr>
          <w:sz w:val="26"/>
          <w:szCs w:val="26"/>
        </w:rPr>
        <w:t xml:space="preserve"> Schon in der kommenden Festnacht des Pessach wird der Menschensohn verraten werden. </w:t>
      </w:r>
    </w:p>
    <w:p w:rsidR="005864FF" w:rsidRPr="003F6884" w:rsidRDefault="00B12320" w:rsidP="005864FF">
      <w:pPr>
        <w:rPr>
          <w:sz w:val="26"/>
          <w:szCs w:val="26"/>
        </w:rPr>
      </w:pPr>
      <w:r w:rsidRPr="003F6884">
        <w:rPr>
          <w:sz w:val="26"/>
          <w:szCs w:val="26"/>
        </w:rPr>
        <w:lastRenderedPageBreak/>
        <w:t xml:space="preserve">Die Gewissheit Jesu war diese: </w:t>
      </w:r>
      <w:r w:rsidR="005864FF" w:rsidRPr="003F6884">
        <w:rPr>
          <w:i/>
          <w:sz w:val="26"/>
          <w:szCs w:val="26"/>
        </w:rPr>
        <w:t>Darum liebt mich mein Vater, weil ich mein Leben lasse, dass ich's wieder nehme. Niemand nimmt es von mir, sondern ich selber lasse es. Ich habe Macht, es zu lassen, und habe Macht, es wieder zu nehmen. Dies Gebot habe ich empfangen von meinem Vater.</w:t>
      </w:r>
      <w:r w:rsidR="005864FF" w:rsidRPr="003F6884">
        <w:rPr>
          <w:sz w:val="26"/>
          <w:szCs w:val="26"/>
        </w:rPr>
        <w:t xml:space="preserve"> Joh.10,17f.</w:t>
      </w:r>
    </w:p>
    <w:p w:rsidR="004E1E38" w:rsidRPr="003F6884" w:rsidRDefault="004E1E38" w:rsidP="005864FF">
      <w:pPr>
        <w:rPr>
          <w:sz w:val="26"/>
          <w:szCs w:val="26"/>
        </w:rPr>
      </w:pPr>
    </w:p>
    <w:p w:rsidR="00FF6703" w:rsidRPr="003F6884" w:rsidRDefault="00C5252F" w:rsidP="00C5252F">
      <w:pPr>
        <w:jc w:val="center"/>
        <w:rPr>
          <w:sz w:val="26"/>
          <w:szCs w:val="26"/>
          <w:u w:val="single"/>
        </w:rPr>
      </w:pPr>
      <w:r w:rsidRPr="003F6884">
        <w:rPr>
          <w:b/>
          <w:i/>
          <w:sz w:val="26"/>
          <w:szCs w:val="26"/>
          <w:u w:val="single"/>
        </w:rPr>
        <w:t>Als die Stunde kam …</w:t>
      </w:r>
    </w:p>
    <w:p w:rsidR="00C24E1B" w:rsidRPr="003F6884" w:rsidRDefault="00B12320" w:rsidP="00FF6703">
      <w:pPr>
        <w:rPr>
          <w:sz w:val="26"/>
          <w:szCs w:val="26"/>
        </w:rPr>
      </w:pPr>
      <w:r w:rsidRPr="003F6884">
        <w:rPr>
          <w:sz w:val="26"/>
          <w:szCs w:val="26"/>
        </w:rPr>
        <w:t>Seit J</w:t>
      </w:r>
      <w:r w:rsidR="00C5252F" w:rsidRPr="003F6884">
        <w:rPr>
          <w:sz w:val="26"/>
          <w:szCs w:val="26"/>
        </w:rPr>
        <w:t xml:space="preserve">ahrhunderten waren die Rituale </w:t>
      </w:r>
      <w:r w:rsidR="007863BC">
        <w:rPr>
          <w:sz w:val="26"/>
          <w:szCs w:val="26"/>
        </w:rPr>
        <w:t>des</w:t>
      </w:r>
      <w:r w:rsidRPr="003F6884">
        <w:rPr>
          <w:sz w:val="26"/>
          <w:szCs w:val="26"/>
        </w:rPr>
        <w:t xml:space="preserve"> Pessach </w:t>
      </w:r>
      <w:r w:rsidR="00C5252F" w:rsidRPr="003F6884">
        <w:rPr>
          <w:sz w:val="26"/>
          <w:szCs w:val="26"/>
        </w:rPr>
        <w:t xml:space="preserve">festgelegt. Es gab natürlich ein paar Änderungen, aber </w:t>
      </w:r>
      <w:r w:rsidRPr="003F6884">
        <w:rPr>
          <w:sz w:val="26"/>
          <w:szCs w:val="26"/>
        </w:rPr>
        <w:t>der tiefste Sinn blieb konstant die</w:t>
      </w:r>
      <w:r w:rsidR="00C5252F" w:rsidRPr="003F6884">
        <w:rPr>
          <w:sz w:val="26"/>
          <w:szCs w:val="26"/>
        </w:rPr>
        <w:t xml:space="preserve"> Erinnerung an die schwierige Zeit in der ägyptischen Sklaverei. Schuften von morgens bis abends</w:t>
      </w:r>
      <w:r w:rsidRPr="003F6884">
        <w:rPr>
          <w:sz w:val="26"/>
          <w:szCs w:val="26"/>
        </w:rPr>
        <w:t>, d</w:t>
      </w:r>
      <w:r w:rsidR="00C5252F" w:rsidRPr="003F6884">
        <w:rPr>
          <w:sz w:val="26"/>
          <w:szCs w:val="26"/>
        </w:rPr>
        <w:t>as hatte die Leute geprägt. W</w:t>
      </w:r>
      <w:r w:rsidRPr="003F6884">
        <w:rPr>
          <w:sz w:val="26"/>
          <w:szCs w:val="26"/>
        </w:rPr>
        <w:t>a</w:t>
      </w:r>
      <w:r w:rsidR="00C5252F" w:rsidRPr="003F6884">
        <w:rPr>
          <w:sz w:val="26"/>
          <w:szCs w:val="26"/>
        </w:rPr>
        <w:t xml:space="preserve">nn endlich kommt der Erlöser? Wer wird </w:t>
      </w:r>
      <w:r w:rsidRPr="003F6884">
        <w:rPr>
          <w:sz w:val="26"/>
          <w:szCs w:val="26"/>
        </w:rPr>
        <w:t>er uns</w:t>
      </w:r>
      <w:r w:rsidR="00C5252F" w:rsidRPr="003F6884">
        <w:rPr>
          <w:sz w:val="26"/>
          <w:szCs w:val="26"/>
        </w:rPr>
        <w:t xml:space="preserve"> von diesem Joch</w:t>
      </w:r>
      <w:r w:rsidRPr="003F6884">
        <w:rPr>
          <w:sz w:val="26"/>
          <w:szCs w:val="26"/>
        </w:rPr>
        <w:t xml:space="preserve"> befreien</w:t>
      </w:r>
      <w:r w:rsidR="00C5252F" w:rsidRPr="003F6884">
        <w:rPr>
          <w:sz w:val="26"/>
          <w:szCs w:val="26"/>
        </w:rPr>
        <w:t xml:space="preserve">? Es dauerte, aber dann </w:t>
      </w:r>
      <w:r w:rsidR="00AA1058" w:rsidRPr="003F6884">
        <w:rPr>
          <w:sz w:val="26"/>
          <w:szCs w:val="26"/>
        </w:rPr>
        <w:t>kam die ersehnte Befreiung</w:t>
      </w:r>
      <w:r w:rsidR="007863BC">
        <w:rPr>
          <w:sz w:val="26"/>
          <w:szCs w:val="26"/>
        </w:rPr>
        <w:t xml:space="preserve"> doch</w:t>
      </w:r>
      <w:r w:rsidR="00AA1058" w:rsidRPr="003F6884">
        <w:rPr>
          <w:sz w:val="26"/>
          <w:szCs w:val="26"/>
        </w:rPr>
        <w:t xml:space="preserve">, </w:t>
      </w:r>
      <w:r w:rsidR="007863BC">
        <w:rPr>
          <w:sz w:val="26"/>
          <w:szCs w:val="26"/>
        </w:rPr>
        <w:t xml:space="preserve">und </w:t>
      </w:r>
      <w:r w:rsidR="00AA1058" w:rsidRPr="003F6884">
        <w:rPr>
          <w:sz w:val="26"/>
          <w:szCs w:val="26"/>
        </w:rPr>
        <w:t>d</w:t>
      </w:r>
      <w:r w:rsidR="00C5252F" w:rsidRPr="003F6884">
        <w:rPr>
          <w:sz w:val="26"/>
          <w:szCs w:val="26"/>
        </w:rPr>
        <w:t xml:space="preserve">as wollte man nie mehr vergessen. Kinder und Enkelkinder sollen es weitersagen. Jeder muss wissen, wer dem geschundenen Volk zur Freiheit verhalf. War es Mose? Oder war es Gott selbst? </w:t>
      </w:r>
    </w:p>
    <w:p w:rsidR="00C5252F" w:rsidRPr="003F6884" w:rsidRDefault="00C5252F" w:rsidP="00FF6703">
      <w:pPr>
        <w:rPr>
          <w:sz w:val="26"/>
          <w:szCs w:val="26"/>
        </w:rPr>
      </w:pPr>
    </w:p>
    <w:p w:rsidR="00C5252F" w:rsidRPr="003F6884" w:rsidRDefault="00C5252F" w:rsidP="00FF6703">
      <w:pPr>
        <w:rPr>
          <w:sz w:val="26"/>
          <w:szCs w:val="26"/>
        </w:rPr>
      </w:pPr>
      <w:r w:rsidRPr="003F6884">
        <w:rPr>
          <w:sz w:val="26"/>
          <w:szCs w:val="26"/>
        </w:rPr>
        <w:t>Die Meinungen schwankten. Manch</w:t>
      </w:r>
      <w:r w:rsidR="00B12320" w:rsidRPr="003F6884">
        <w:rPr>
          <w:sz w:val="26"/>
          <w:szCs w:val="26"/>
        </w:rPr>
        <w:t>e</w:t>
      </w:r>
      <w:r w:rsidRPr="003F6884">
        <w:rPr>
          <w:sz w:val="26"/>
          <w:szCs w:val="26"/>
        </w:rPr>
        <w:t xml:space="preserve"> setzten mehr auf Gott, andere priesen ihre eigene Kunst und Politik. </w:t>
      </w:r>
      <w:r w:rsidR="00B12320" w:rsidRPr="003F6884">
        <w:rPr>
          <w:sz w:val="26"/>
          <w:szCs w:val="26"/>
        </w:rPr>
        <w:t>S</w:t>
      </w:r>
      <w:r w:rsidRPr="003F6884">
        <w:rPr>
          <w:sz w:val="26"/>
          <w:szCs w:val="26"/>
        </w:rPr>
        <w:t xml:space="preserve">o wechselhaft ging es dann in der Geschichte Israels </w:t>
      </w:r>
      <w:r w:rsidR="007863BC">
        <w:rPr>
          <w:sz w:val="26"/>
          <w:szCs w:val="26"/>
        </w:rPr>
        <w:t xml:space="preserve">auch </w:t>
      </w:r>
      <w:r w:rsidRPr="003F6884">
        <w:rPr>
          <w:sz w:val="26"/>
          <w:szCs w:val="26"/>
        </w:rPr>
        <w:t>weiter. Zur</w:t>
      </w:r>
      <w:r w:rsidR="007863BC">
        <w:rPr>
          <w:sz w:val="26"/>
          <w:szCs w:val="26"/>
        </w:rPr>
        <w:t xml:space="preserve"> Z</w:t>
      </w:r>
      <w:r w:rsidRPr="003F6884">
        <w:rPr>
          <w:sz w:val="26"/>
          <w:szCs w:val="26"/>
        </w:rPr>
        <w:t>eit Jesu war</w:t>
      </w:r>
      <w:r w:rsidR="00B12320" w:rsidRPr="003F6884">
        <w:rPr>
          <w:sz w:val="26"/>
          <w:szCs w:val="26"/>
        </w:rPr>
        <w:t xml:space="preserve"> Israel</w:t>
      </w:r>
      <w:r w:rsidRPr="003F6884">
        <w:rPr>
          <w:sz w:val="26"/>
          <w:szCs w:val="26"/>
        </w:rPr>
        <w:t xml:space="preserve"> wieder fremdbestimmt. Dieses Mal waren es die Römer, auch nicht leicht. Manche hielten es mit den Besatzern, andere hassten diese vom tiefsten Grund ihrer Seele. </w:t>
      </w:r>
    </w:p>
    <w:p w:rsidR="00B4067A" w:rsidRPr="003F6884" w:rsidRDefault="00B4067A" w:rsidP="00FF6703">
      <w:pPr>
        <w:rPr>
          <w:sz w:val="26"/>
          <w:szCs w:val="26"/>
        </w:rPr>
      </w:pPr>
    </w:p>
    <w:p w:rsidR="00334801" w:rsidRPr="003F6884" w:rsidRDefault="00334801" w:rsidP="00334801">
      <w:pPr>
        <w:rPr>
          <w:sz w:val="26"/>
          <w:szCs w:val="26"/>
        </w:rPr>
      </w:pPr>
      <w:r w:rsidRPr="003F6884">
        <w:rPr>
          <w:sz w:val="26"/>
          <w:szCs w:val="26"/>
        </w:rPr>
        <w:t>Wenn wir die G</w:t>
      </w:r>
      <w:r w:rsidR="00B4067A" w:rsidRPr="003F6884">
        <w:rPr>
          <w:sz w:val="26"/>
          <w:szCs w:val="26"/>
        </w:rPr>
        <w:t xml:space="preserve">eschichte </w:t>
      </w:r>
      <w:r w:rsidR="00AA1058" w:rsidRPr="003F6884">
        <w:rPr>
          <w:sz w:val="26"/>
          <w:szCs w:val="26"/>
        </w:rPr>
        <w:t>Israels</w:t>
      </w:r>
      <w:r w:rsidR="00B4067A" w:rsidRPr="003F6884">
        <w:rPr>
          <w:sz w:val="26"/>
          <w:szCs w:val="26"/>
        </w:rPr>
        <w:t xml:space="preserve"> im Zusammenhang </w:t>
      </w:r>
      <w:r w:rsidRPr="003F6884">
        <w:rPr>
          <w:sz w:val="26"/>
          <w:szCs w:val="26"/>
        </w:rPr>
        <w:t>sehen</w:t>
      </w:r>
      <w:r w:rsidR="00B4067A" w:rsidRPr="003F6884">
        <w:rPr>
          <w:sz w:val="26"/>
          <w:szCs w:val="26"/>
        </w:rPr>
        <w:t>, merken wir</w:t>
      </w:r>
      <w:r w:rsidRPr="003F6884">
        <w:rPr>
          <w:sz w:val="26"/>
          <w:szCs w:val="26"/>
        </w:rPr>
        <w:t>,</w:t>
      </w:r>
      <w:r w:rsidR="00B4067A" w:rsidRPr="003F6884">
        <w:rPr>
          <w:sz w:val="26"/>
          <w:szCs w:val="26"/>
        </w:rPr>
        <w:t xml:space="preserve"> wie gespalten das Volk war. Die einen hielten zu den Römern,</w:t>
      </w:r>
      <w:r w:rsidRPr="003F6884">
        <w:rPr>
          <w:sz w:val="26"/>
          <w:szCs w:val="26"/>
        </w:rPr>
        <w:t xml:space="preserve"> von denen sie Hilfe erwarteten, durchaus </w:t>
      </w:r>
      <w:r w:rsidR="00B4067A" w:rsidRPr="003F6884">
        <w:rPr>
          <w:sz w:val="26"/>
          <w:szCs w:val="26"/>
        </w:rPr>
        <w:t xml:space="preserve">auch Materielles und Soziales. Zum Beispiel lobten die Leute den Hauptmann in Kapernaum vor Jesus: </w:t>
      </w:r>
      <w:r w:rsidR="00B4067A" w:rsidRPr="003F6884">
        <w:rPr>
          <w:i/>
          <w:sz w:val="26"/>
          <w:szCs w:val="26"/>
        </w:rPr>
        <w:t>Er ist es wert, dass du ihm die Bitte erfüllst; denn er hat unser Volk lieb, und die Synagoge hat er uns erbaut.</w:t>
      </w:r>
      <w:r w:rsidR="00B4067A" w:rsidRPr="003F6884">
        <w:rPr>
          <w:sz w:val="26"/>
          <w:szCs w:val="26"/>
        </w:rPr>
        <w:t xml:space="preserve"> Luk.7,5. </w:t>
      </w:r>
      <w:r w:rsidRPr="003F6884">
        <w:rPr>
          <w:sz w:val="26"/>
          <w:szCs w:val="26"/>
        </w:rPr>
        <w:t>Andererseits lesen wir, da</w:t>
      </w:r>
      <w:r w:rsidR="00AA1058" w:rsidRPr="003F6884">
        <w:rPr>
          <w:sz w:val="26"/>
          <w:szCs w:val="26"/>
        </w:rPr>
        <w:t>s</w:t>
      </w:r>
      <w:r w:rsidRPr="003F6884">
        <w:rPr>
          <w:sz w:val="26"/>
          <w:szCs w:val="26"/>
        </w:rPr>
        <w:t xml:space="preserve">s </w:t>
      </w:r>
      <w:r w:rsidR="00AA1058" w:rsidRPr="003F6884">
        <w:rPr>
          <w:sz w:val="26"/>
          <w:szCs w:val="26"/>
        </w:rPr>
        <w:t xml:space="preserve">der Despot </w:t>
      </w:r>
      <w:r w:rsidRPr="003F6884">
        <w:rPr>
          <w:sz w:val="26"/>
          <w:szCs w:val="26"/>
        </w:rPr>
        <w:t xml:space="preserve">Herodes mit seinen Soldaten Jesus verachtete und verspottete. Luk.23,11. Sie setzten Jesus eine schmerzhafte Dornenkrone auf (Joh.19,2) und trieben ihren Mutwillen mit ihm. </w:t>
      </w:r>
      <w:r w:rsidR="00AA1058" w:rsidRPr="003F6884">
        <w:rPr>
          <w:sz w:val="26"/>
          <w:szCs w:val="26"/>
        </w:rPr>
        <w:t>Die Söldner</w:t>
      </w:r>
      <w:r w:rsidRPr="003F6884">
        <w:rPr>
          <w:sz w:val="26"/>
          <w:szCs w:val="26"/>
        </w:rPr>
        <w:t xml:space="preserve"> waren auch korrupt und bestechlich. (Matth.28,12)</w:t>
      </w:r>
    </w:p>
    <w:p w:rsidR="00334801" w:rsidRPr="003F6884" w:rsidRDefault="00AA1058" w:rsidP="00334801">
      <w:pPr>
        <w:jc w:val="center"/>
        <w:rPr>
          <w:b/>
          <w:i/>
          <w:sz w:val="26"/>
          <w:szCs w:val="26"/>
          <w:u w:val="single"/>
        </w:rPr>
      </w:pPr>
      <w:r w:rsidRPr="003F6884">
        <w:rPr>
          <w:b/>
          <w:i/>
          <w:sz w:val="26"/>
          <w:szCs w:val="26"/>
          <w:u w:val="single"/>
        </w:rPr>
        <w:lastRenderedPageBreak/>
        <w:t>„</w:t>
      </w:r>
      <w:r w:rsidR="00334801" w:rsidRPr="003F6884">
        <w:rPr>
          <w:b/>
          <w:i/>
          <w:sz w:val="26"/>
          <w:szCs w:val="26"/>
          <w:u w:val="single"/>
        </w:rPr>
        <w:t>Mich hat herzlich nach euch verlangt</w:t>
      </w:r>
      <w:r w:rsidRPr="003F6884">
        <w:rPr>
          <w:b/>
          <w:i/>
          <w:sz w:val="26"/>
          <w:szCs w:val="26"/>
          <w:u w:val="single"/>
        </w:rPr>
        <w:t>“</w:t>
      </w:r>
    </w:p>
    <w:p w:rsidR="0099400A" w:rsidRPr="003F6884" w:rsidRDefault="00334801">
      <w:pPr>
        <w:rPr>
          <w:sz w:val="26"/>
          <w:szCs w:val="26"/>
        </w:rPr>
      </w:pPr>
      <w:r w:rsidRPr="003F6884">
        <w:rPr>
          <w:sz w:val="26"/>
          <w:szCs w:val="26"/>
        </w:rPr>
        <w:t xml:space="preserve">Es war abzusehen, dass es dem Ende entgegen ging, um nicht zu sagen, dem Höhepunkt. </w:t>
      </w:r>
      <w:r w:rsidR="0099400A" w:rsidRPr="003F6884">
        <w:rPr>
          <w:sz w:val="26"/>
          <w:szCs w:val="26"/>
        </w:rPr>
        <w:t>Es ist eine ganz menschliche Seite Jesu, die wir hier kennenlernen. Ihn verlangt es, mit seinen Getreuen noch einmal das Passahlamm zu essen. Es ist sicher nicht das erste Mal gewesen, aber das letzte Mal. Ein festes Quartier hatten sie nicht, darum schickt</w:t>
      </w:r>
      <w:r w:rsidR="00AA1058" w:rsidRPr="003F6884">
        <w:rPr>
          <w:sz w:val="26"/>
          <w:szCs w:val="26"/>
        </w:rPr>
        <w:t>e</w:t>
      </w:r>
      <w:r w:rsidR="0099400A" w:rsidRPr="003F6884">
        <w:rPr>
          <w:sz w:val="26"/>
          <w:szCs w:val="26"/>
        </w:rPr>
        <w:t xml:space="preserve"> er zwei Jünger fort, sie mögen einen Saal anmieten. Es lesen sich die Verse 9</w:t>
      </w:r>
      <w:r w:rsidR="007863BC">
        <w:rPr>
          <w:sz w:val="26"/>
          <w:szCs w:val="26"/>
        </w:rPr>
        <w:t>–</w:t>
      </w:r>
      <w:r w:rsidR="0099400A" w:rsidRPr="003F6884">
        <w:rPr>
          <w:sz w:val="26"/>
          <w:szCs w:val="26"/>
        </w:rPr>
        <w:t xml:space="preserve">14 fast </w:t>
      </w:r>
      <w:r w:rsidR="007863BC" w:rsidRPr="00150DE7">
        <w:rPr>
          <w:sz w:val="26"/>
          <w:szCs w:val="26"/>
        </w:rPr>
        <w:t>unwirklich</w:t>
      </w:r>
      <w:r w:rsidR="0099400A" w:rsidRPr="00150DE7">
        <w:rPr>
          <w:sz w:val="26"/>
          <w:szCs w:val="26"/>
        </w:rPr>
        <w:t>.</w:t>
      </w:r>
      <w:r w:rsidR="0099400A" w:rsidRPr="003F6884">
        <w:rPr>
          <w:sz w:val="26"/>
          <w:szCs w:val="26"/>
        </w:rPr>
        <w:t xml:space="preserve"> Nichts bleibt dem Zufall überlassen, alles ist geplant und beabsichtigt. Ob das den Jüngern gleich aufgefallen war oder erst nach</w:t>
      </w:r>
      <w:r w:rsidR="00AA1058" w:rsidRPr="003F6884">
        <w:rPr>
          <w:sz w:val="26"/>
          <w:szCs w:val="26"/>
        </w:rPr>
        <w:t xml:space="preserve"> Ostern </w:t>
      </w:r>
      <w:r w:rsidR="0099400A" w:rsidRPr="003F6884">
        <w:rPr>
          <w:sz w:val="26"/>
          <w:szCs w:val="26"/>
        </w:rPr>
        <w:t>im Erzählen</w:t>
      </w:r>
      <w:r w:rsidR="00AA1058" w:rsidRPr="003F6884">
        <w:rPr>
          <w:sz w:val="26"/>
          <w:szCs w:val="26"/>
        </w:rPr>
        <w:t xml:space="preserve"> und Austauschen</w:t>
      </w:r>
      <w:r w:rsidR="0099400A" w:rsidRPr="003F6884">
        <w:rPr>
          <w:sz w:val="26"/>
          <w:szCs w:val="26"/>
        </w:rPr>
        <w:t xml:space="preserve">? </w:t>
      </w:r>
    </w:p>
    <w:p w:rsidR="0099400A" w:rsidRPr="003F6884" w:rsidRDefault="0099400A">
      <w:pPr>
        <w:rPr>
          <w:sz w:val="26"/>
          <w:szCs w:val="26"/>
        </w:rPr>
      </w:pPr>
    </w:p>
    <w:p w:rsidR="0002590A" w:rsidRPr="003F6884" w:rsidRDefault="0099400A" w:rsidP="0099400A">
      <w:pPr>
        <w:rPr>
          <w:sz w:val="26"/>
          <w:szCs w:val="26"/>
        </w:rPr>
      </w:pPr>
      <w:r w:rsidRPr="003F6884">
        <w:rPr>
          <w:sz w:val="26"/>
          <w:szCs w:val="26"/>
        </w:rPr>
        <w:t>Sie hielten das Pessachmahl nach jüdischem Ritus. De</w:t>
      </w:r>
      <w:r w:rsidR="007863BC">
        <w:rPr>
          <w:sz w:val="26"/>
          <w:szCs w:val="26"/>
        </w:rPr>
        <w:t>n</w:t>
      </w:r>
      <w:r w:rsidRPr="003F6884">
        <w:rPr>
          <w:sz w:val="26"/>
          <w:szCs w:val="26"/>
        </w:rPr>
        <w:t xml:space="preserve"> Schluss bildete der Lobgesang mit Worten aus Psalm 113</w:t>
      </w:r>
      <w:r w:rsidR="007863BC">
        <w:rPr>
          <w:sz w:val="26"/>
          <w:szCs w:val="26"/>
        </w:rPr>
        <w:t>–</w:t>
      </w:r>
      <w:r w:rsidRPr="003F6884">
        <w:rPr>
          <w:sz w:val="26"/>
          <w:szCs w:val="26"/>
        </w:rPr>
        <w:t xml:space="preserve">118. Haben sie gesungen? Haben sie gesprochen? War ihnen die Stimme weg? Matth.26,30. War Judas noch dabei? Oder war er schon auf seinem verräterischen Weg? </w:t>
      </w:r>
      <w:r w:rsidR="0002590A" w:rsidRPr="003F6884">
        <w:rPr>
          <w:sz w:val="26"/>
          <w:szCs w:val="26"/>
        </w:rPr>
        <w:t xml:space="preserve">Man könnte meinen, die Zeit </w:t>
      </w:r>
      <w:r w:rsidR="007863BC">
        <w:rPr>
          <w:sz w:val="26"/>
          <w:szCs w:val="26"/>
        </w:rPr>
        <w:t xml:space="preserve">sei </w:t>
      </w:r>
      <w:r w:rsidR="0002590A" w:rsidRPr="003F6884">
        <w:rPr>
          <w:sz w:val="26"/>
          <w:szCs w:val="26"/>
        </w:rPr>
        <w:t>stehen</w:t>
      </w:r>
      <w:r w:rsidR="007863BC">
        <w:rPr>
          <w:sz w:val="26"/>
          <w:szCs w:val="26"/>
        </w:rPr>
        <w:t>-</w:t>
      </w:r>
      <w:r w:rsidR="0002590A" w:rsidRPr="003F6884">
        <w:rPr>
          <w:sz w:val="26"/>
          <w:szCs w:val="26"/>
        </w:rPr>
        <w:t>geblieben. Oder umgekehrt, das</w:t>
      </w:r>
      <w:r w:rsidR="007863BC">
        <w:rPr>
          <w:sz w:val="26"/>
          <w:szCs w:val="26"/>
        </w:rPr>
        <w:t>s</w:t>
      </w:r>
      <w:r w:rsidR="0002590A" w:rsidRPr="003F6884">
        <w:rPr>
          <w:sz w:val="26"/>
          <w:szCs w:val="26"/>
        </w:rPr>
        <w:t xml:space="preserve"> die Stunden nur so </w:t>
      </w:r>
      <w:r w:rsidR="007863BC">
        <w:rPr>
          <w:sz w:val="26"/>
          <w:szCs w:val="26"/>
        </w:rPr>
        <w:t>verflogen</w:t>
      </w:r>
      <w:r w:rsidR="0002590A" w:rsidRPr="003F6884">
        <w:rPr>
          <w:sz w:val="26"/>
          <w:szCs w:val="26"/>
        </w:rPr>
        <w:t xml:space="preserve">. </w:t>
      </w:r>
    </w:p>
    <w:p w:rsidR="0002590A" w:rsidRPr="003F6884" w:rsidRDefault="0002590A" w:rsidP="0099400A">
      <w:pPr>
        <w:rPr>
          <w:sz w:val="26"/>
          <w:szCs w:val="26"/>
        </w:rPr>
      </w:pPr>
    </w:p>
    <w:p w:rsidR="00334801" w:rsidRPr="003F6884" w:rsidRDefault="0002590A">
      <w:pPr>
        <w:rPr>
          <w:sz w:val="26"/>
          <w:szCs w:val="26"/>
        </w:rPr>
      </w:pPr>
      <w:r w:rsidRPr="003F6884">
        <w:rPr>
          <w:sz w:val="26"/>
          <w:szCs w:val="26"/>
        </w:rPr>
        <w:t xml:space="preserve">Zum Schluss </w:t>
      </w:r>
      <w:r w:rsidR="00AA1058" w:rsidRPr="003F6884">
        <w:rPr>
          <w:sz w:val="26"/>
          <w:szCs w:val="26"/>
        </w:rPr>
        <w:t xml:space="preserve">der Feier </w:t>
      </w:r>
      <w:r w:rsidRPr="003F6884">
        <w:rPr>
          <w:sz w:val="26"/>
          <w:szCs w:val="26"/>
        </w:rPr>
        <w:t>nahm Jesus noch einmal den Teller mit den Ma</w:t>
      </w:r>
      <w:r w:rsidR="00AA1058" w:rsidRPr="003F6884">
        <w:rPr>
          <w:sz w:val="26"/>
          <w:szCs w:val="26"/>
        </w:rPr>
        <w:t>tz</w:t>
      </w:r>
      <w:r w:rsidRPr="003F6884">
        <w:rPr>
          <w:sz w:val="26"/>
          <w:szCs w:val="26"/>
        </w:rPr>
        <w:t xml:space="preserve">en und gab </w:t>
      </w:r>
      <w:r w:rsidR="007863BC">
        <w:rPr>
          <w:sz w:val="26"/>
          <w:szCs w:val="26"/>
        </w:rPr>
        <w:t>ihn</w:t>
      </w:r>
      <w:r w:rsidRPr="003F6884">
        <w:rPr>
          <w:sz w:val="26"/>
          <w:szCs w:val="26"/>
        </w:rPr>
        <w:t xml:space="preserve"> in die Jüngerrunde: </w:t>
      </w:r>
      <w:r w:rsidRPr="003F6884">
        <w:rPr>
          <w:b/>
          <w:i/>
          <w:sz w:val="26"/>
          <w:szCs w:val="26"/>
        </w:rPr>
        <w:t xml:space="preserve">Das ist mein Leib, der für euch gegeben wird; das tut zu meinem Gedächtnis. </w:t>
      </w:r>
      <w:r w:rsidRPr="003F6884">
        <w:rPr>
          <w:sz w:val="26"/>
          <w:szCs w:val="26"/>
        </w:rPr>
        <w:t xml:space="preserve">Ob das überhaupt einer verstanden hat? Dann den Kelch: </w:t>
      </w:r>
      <w:r w:rsidRPr="003F6884">
        <w:rPr>
          <w:b/>
          <w:i/>
          <w:sz w:val="26"/>
          <w:szCs w:val="26"/>
        </w:rPr>
        <w:t>Dieser Kelch ist der neue Bund in meinem Blut, das für euch vergossen wird!</w:t>
      </w:r>
      <w:r w:rsidR="00AA1058" w:rsidRPr="003F6884">
        <w:rPr>
          <w:sz w:val="26"/>
          <w:szCs w:val="26"/>
        </w:rPr>
        <w:t xml:space="preserve"> Noch haben sie das Blut</w:t>
      </w:r>
      <w:r w:rsidRPr="003F6884">
        <w:rPr>
          <w:sz w:val="26"/>
          <w:szCs w:val="26"/>
        </w:rPr>
        <w:t xml:space="preserve"> nicht gesehen, aber </w:t>
      </w:r>
      <w:r w:rsidR="00AA1058" w:rsidRPr="003F6884">
        <w:rPr>
          <w:sz w:val="26"/>
          <w:szCs w:val="26"/>
        </w:rPr>
        <w:t>das</w:t>
      </w:r>
      <w:r w:rsidRPr="003F6884">
        <w:rPr>
          <w:sz w:val="26"/>
          <w:szCs w:val="26"/>
        </w:rPr>
        <w:t xml:space="preserve"> wird sich bald ändern. </w:t>
      </w:r>
    </w:p>
    <w:p w:rsidR="0002590A" w:rsidRPr="003F6884" w:rsidRDefault="0002590A">
      <w:pPr>
        <w:rPr>
          <w:sz w:val="26"/>
          <w:szCs w:val="26"/>
        </w:rPr>
      </w:pPr>
    </w:p>
    <w:p w:rsidR="0002590A" w:rsidRPr="003F6884" w:rsidRDefault="0002590A" w:rsidP="0002590A">
      <w:pPr>
        <w:rPr>
          <w:sz w:val="26"/>
          <w:szCs w:val="26"/>
        </w:rPr>
      </w:pPr>
      <w:r w:rsidRPr="003F6884">
        <w:rPr>
          <w:sz w:val="26"/>
          <w:szCs w:val="26"/>
        </w:rPr>
        <w:t xml:space="preserve">Nun gedenken </w:t>
      </w:r>
      <w:r w:rsidR="00AA1058" w:rsidRPr="003F6884">
        <w:rPr>
          <w:sz w:val="26"/>
          <w:szCs w:val="26"/>
        </w:rPr>
        <w:t xml:space="preserve">auch </w:t>
      </w:r>
      <w:r w:rsidRPr="003F6884">
        <w:rPr>
          <w:sz w:val="26"/>
          <w:szCs w:val="26"/>
        </w:rPr>
        <w:t>wir an das unschuldige Leiden und Sterben unseres Herrn</w:t>
      </w:r>
      <w:r w:rsidR="00AA1058" w:rsidRPr="003F6884">
        <w:rPr>
          <w:sz w:val="26"/>
          <w:szCs w:val="26"/>
        </w:rPr>
        <w:t xml:space="preserve"> Jesus Christus</w:t>
      </w:r>
      <w:r w:rsidRPr="003F6884">
        <w:rPr>
          <w:sz w:val="26"/>
          <w:szCs w:val="26"/>
        </w:rPr>
        <w:t xml:space="preserve">. </w:t>
      </w:r>
      <w:r w:rsidRPr="003F6884">
        <w:rPr>
          <w:b/>
          <w:i/>
          <w:sz w:val="26"/>
          <w:szCs w:val="26"/>
        </w:rPr>
        <w:t xml:space="preserve">Nach uns verlangt es ihn herzlich. </w:t>
      </w:r>
      <w:r w:rsidRPr="003F6884">
        <w:rPr>
          <w:sz w:val="26"/>
          <w:szCs w:val="26"/>
        </w:rPr>
        <w:t>Und wir nehmen den Leib und das Blut mit dankbarem Herzen an. Wir werden dann einmal mit Jesus Christus zusammen</w:t>
      </w:r>
      <w:r w:rsidR="00F05749" w:rsidRPr="003F6884">
        <w:rPr>
          <w:sz w:val="26"/>
          <w:szCs w:val="26"/>
        </w:rPr>
        <w:t xml:space="preserve"> </w:t>
      </w:r>
      <w:r w:rsidR="00F05749" w:rsidRPr="003F6884">
        <w:rPr>
          <w:b/>
          <w:i/>
          <w:sz w:val="26"/>
          <w:szCs w:val="26"/>
        </w:rPr>
        <w:t xml:space="preserve">im Reich Gottes </w:t>
      </w:r>
      <w:r w:rsidRPr="003F6884">
        <w:rPr>
          <w:b/>
          <w:i/>
          <w:sz w:val="26"/>
          <w:szCs w:val="26"/>
        </w:rPr>
        <w:t>vom Gewächs des Weinstocks</w:t>
      </w:r>
      <w:r w:rsidR="00F05749" w:rsidRPr="003F6884">
        <w:rPr>
          <w:b/>
          <w:i/>
          <w:sz w:val="26"/>
          <w:szCs w:val="26"/>
        </w:rPr>
        <w:t xml:space="preserve"> trinken, denn für uns hat er sein Blut vergossen! </w:t>
      </w:r>
    </w:p>
    <w:p w:rsidR="0002590A" w:rsidRPr="003F6884" w:rsidRDefault="00F05749" w:rsidP="00F05749">
      <w:pPr>
        <w:jc w:val="center"/>
        <w:rPr>
          <w:rFonts w:ascii="Arial Black" w:hAnsi="Arial Black"/>
          <w:sz w:val="26"/>
          <w:szCs w:val="26"/>
        </w:rPr>
      </w:pPr>
      <w:r w:rsidRPr="003F6884">
        <w:rPr>
          <w:rFonts w:ascii="Arial Black" w:hAnsi="Arial Black"/>
          <w:sz w:val="26"/>
          <w:szCs w:val="26"/>
        </w:rPr>
        <w:t>„Danke, mein Herr und mein Gott!“</w:t>
      </w:r>
    </w:p>
    <w:p w:rsidR="00062BCF" w:rsidRPr="003F6884" w:rsidRDefault="00B817A7">
      <w:pPr>
        <w:rPr>
          <w:sz w:val="26"/>
          <w:szCs w:val="26"/>
        </w:rPr>
      </w:pPr>
      <w:r w:rsidRPr="003F6884">
        <w:rPr>
          <w:sz w:val="26"/>
          <w:szCs w:val="26"/>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488.25pt">
            <v:imagedata r:id="rId24" o:title=""/>
          </v:shape>
        </w:pict>
      </w:r>
    </w:p>
    <w:p w:rsidR="00F05749" w:rsidRPr="003F6884" w:rsidRDefault="00F05749" w:rsidP="00F05749">
      <w:pPr>
        <w:rPr>
          <w:sz w:val="26"/>
          <w:szCs w:val="26"/>
        </w:rPr>
      </w:pPr>
    </w:p>
    <w:p w:rsidR="00B817A7" w:rsidRPr="003F6884" w:rsidRDefault="00F05749">
      <w:pPr>
        <w:rPr>
          <w:sz w:val="26"/>
          <w:szCs w:val="26"/>
        </w:rPr>
      </w:pPr>
      <w:r w:rsidRPr="003F6884">
        <w:rPr>
          <w:sz w:val="26"/>
          <w:szCs w:val="26"/>
        </w:rPr>
        <w:t xml:space="preserve">Amen                                                    + Volker E. </w:t>
      </w:r>
      <w:smartTag w:uri="urn:schemas-microsoft-com:office:smarttags" w:element="PersonName">
        <w:r w:rsidRPr="003F6884">
          <w:rPr>
            <w:sz w:val="26"/>
            <w:szCs w:val="26"/>
          </w:rPr>
          <w:t>Sailer</w:t>
        </w:r>
      </w:smartTag>
      <w:r w:rsidRPr="003F6884">
        <w:rPr>
          <w:sz w:val="26"/>
          <w:szCs w:val="26"/>
        </w:rPr>
        <w:t xml:space="preserve"> [Red.628]</w:t>
      </w:r>
      <w:r w:rsidR="00AA1058" w:rsidRPr="003F6884">
        <w:rPr>
          <w:sz w:val="26"/>
          <w:szCs w:val="26"/>
        </w:rPr>
        <w:t xml:space="preserve"> </w:t>
      </w:r>
    </w:p>
    <w:sectPr w:rsidR="00B817A7" w:rsidRPr="003F6884" w:rsidSect="0098335A">
      <w:pgSz w:w="16838" w:h="11906" w:orient="landscape" w:code="9"/>
      <w:pgMar w:top="851" w:right="851" w:bottom="567" w:left="993" w:header="0" w:footer="0" w:gutter="0"/>
      <w:cols w:num="2" w:space="720" w:equalWidth="0">
        <w:col w:w="7072" w:space="708"/>
        <w:col w:w="721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50B54" w:rsidRDefault="00A50B54">
      <w:r>
        <w:separator/>
      </w:r>
    </w:p>
  </w:endnote>
  <w:endnote w:type="continuationSeparator" w:id="0">
    <w:p w:rsidR="00A50B54" w:rsidRDefault="00A50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50B54" w:rsidRDefault="00A50B54">
      <w:r>
        <w:separator/>
      </w:r>
    </w:p>
  </w:footnote>
  <w:footnote w:type="continuationSeparator" w:id="0">
    <w:p w:rsidR="00A50B54" w:rsidRDefault="00A50B5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ED22280"/>
    <w:lvl w:ilvl="0">
      <w:numFmt w:val="bullet"/>
      <w:lvlText w:val="*"/>
      <w:lvlJc w:val="left"/>
    </w:lvl>
  </w:abstractNum>
  <w:abstractNum w:abstractNumId="1">
    <w:nsid w:val="195801C2"/>
    <w:multiLevelType w:val="hybridMultilevel"/>
    <w:tmpl w:val="1710022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291C437E"/>
    <w:multiLevelType w:val="hybridMultilevel"/>
    <w:tmpl w:val="D2D6E95E"/>
    <w:lvl w:ilvl="0" w:tplc="0407000F">
      <w:start w:val="1"/>
      <w:numFmt w:val="decimal"/>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nsid w:val="35AE258D"/>
    <w:multiLevelType w:val="hybridMultilevel"/>
    <w:tmpl w:val="9CD04660"/>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71FE7F61"/>
    <w:multiLevelType w:val="hybridMultilevel"/>
    <w:tmpl w:val="F90243F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3"/>
  </w:num>
  <w:num w:numId="3">
    <w:abstractNumId w:val="1"/>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163B8"/>
    <w:rsid w:val="0002590A"/>
    <w:rsid w:val="00062BCF"/>
    <w:rsid w:val="000C6F0E"/>
    <w:rsid w:val="0011334C"/>
    <w:rsid w:val="001145BB"/>
    <w:rsid w:val="00150DE7"/>
    <w:rsid w:val="0017467A"/>
    <w:rsid w:val="00185664"/>
    <w:rsid w:val="002A480E"/>
    <w:rsid w:val="002C450A"/>
    <w:rsid w:val="002F2D56"/>
    <w:rsid w:val="00334801"/>
    <w:rsid w:val="00391618"/>
    <w:rsid w:val="003D1857"/>
    <w:rsid w:val="003F6884"/>
    <w:rsid w:val="004119F5"/>
    <w:rsid w:val="00445CB8"/>
    <w:rsid w:val="00455D8C"/>
    <w:rsid w:val="00477928"/>
    <w:rsid w:val="004A4AAF"/>
    <w:rsid w:val="004A597E"/>
    <w:rsid w:val="004B2583"/>
    <w:rsid w:val="004C2B2D"/>
    <w:rsid w:val="004C46EE"/>
    <w:rsid w:val="004D7E6E"/>
    <w:rsid w:val="004E1E38"/>
    <w:rsid w:val="004F3F85"/>
    <w:rsid w:val="005864FF"/>
    <w:rsid w:val="005A7FE5"/>
    <w:rsid w:val="005B1B3C"/>
    <w:rsid w:val="005B65F8"/>
    <w:rsid w:val="005C7899"/>
    <w:rsid w:val="005D6693"/>
    <w:rsid w:val="00602F63"/>
    <w:rsid w:val="006163B8"/>
    <w:rsid w:val="006232E0"/>
    <w:rsid w:val="00660599"/>
    <w:rsid w:val="006D5049"/>
    <w:rsid w:val="006D7368"/>
    <w:rsid w:val="006E4BA4"/>
    <w:rsid w:val="007166F1"/>
    <w:rsid w:val="00785014"/>
    <w:rsid w:val="007863BC"/>
    <w:rsid w:val="007C0B36"/>
    <w:rsid w:val="00816992"/>
    <w:rsid w:val="00844F88"/>
    <w:rsid w:val="0085561D"/>
    <w:rsid w:val="0086008F"/>
    <w:rsid w:val="00886405"/>
    <w:rsid w:val="008C0F83"/>
    <w:rsid w:val="008E224D"/>
    <w:rsid w:val="0098335A"/>
    <w:rsid w:val="00983D70"/>
    <w:rsid w:val="0098612B"/>
    <w:rsid w:val="00992317"/>
    <w:rsid w:val="0099400A"/>
    <w:rsid w:val="009C11CD"/>
    <w:rsid w:val="009C621F"/>
    <w:rsid w:val="009C6615"/>
    <w:rsid w:val="009E07AF"/>
    <w:rsid w:val="009E56B2"/>
    <w:rsid w:val="00A21BE1"/>
    <w:rsid w:val="00A50B54"/>
    <w:rsid w:val="00A76869"/>
    <w:rsid w:val="00AA1058"/>
    <w:rsid w:val="00AF5AA3"/>
    <w:rsid w:val="00B00C04"/>
    <w:rsid w:val="00B12320"/>
    <w:rsid w:val="00B149DE"/>
    <w:rsid w:val="00B4067A"/>
    <w:rsid w:val="00B501F0"/>
    <w:rsid w:val="00B7405D"/>
    <w:rsid w:val="00B817A7"/>
    <w:rsid w:val="00BE1A5C"/>
    <w:rsid w:val="00C20698"/>
    <w:rsid w:val="00C230C2"/>
    <w:rsid w:val="00C24E1B"/>
    <w:rsid w:val="00C33657"/>
    <w:rsid w:val="00C5252F"/>
    <w:rsid w:val="00C96D6C"/>
    <w:rsid w:val="00CB208E"/>
    <w:rsid w:val="00CF22F4"/>
    <w:rsid w:val="00D22201"/>
    <w:rsid w:val="00D32526"/>
    <w:rsid w:val="00D577EE"/>
    <w:rsid w:val="00D6323E"/>
    <w:rsid w:val="00D67012"/>
    <w:rsid w:val="00DF41AC"/>
    <w:rsid w:val="00E138D5"/>
    <w:rsid w:val="00E17DEB"/>
    <w:rsid w:val="00E92318"/>
    <w:rsid w:val="00EB69A8"/>
    <w:rsid w:val="00ED1191"/>
    <w:rsid w:val="00F05749"/>
    <w:rsid w:val="00F05E8E"/>
    <w:rsid w:val="00F107EB"/>
    <w:rsid w:val="00F31945"/>
    <w:rsid w:val="00F95B10"/>
    <w:rsid w:val="00FB227B"/>
    <w:rsid w:val="00FD4727"/>
    <w:rsid w:val="00FF67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1"/>
    </o:shapelayout>
  </w:shapeDefaults>
  <w:decimalSymbol w:val=","/>
  <w:listSeparator w:val=";"/>
  <w15:chartTrackingRefBased/>
  <w15:docId w15:val="{2EE3482A-4D97-4F35-95A1-3A08D42B5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bCs/>
      <w:sz w:val="24"/>
    </w:rPr>
  </w:style>
  <w:style w:type="paragraph" w:styleId="berschrift1">
    <w:name w:val="heading 1"/>
    <w:basedOn w:val="Standard"/>
    <w:next w:val="Standard"/>
    <w:qFormat/>
    <w:pPr>
      <w:keepNext/>
      <w:outlineLvl w:val="0"/>
    </w:pPr>
    <w:rPr>
      <w:b/>
      <w:bCs w:val="0"/>
      <w:u w:val="single"/>
    </w:rPr>
  </w:style>
  <w:style w:type="paragraph" w:styleId="berschrift2">
    <w:name w:val="heading 2"/>
    <w:basedOn w:val="Standard"/>
    <w:next w:val="Standard"/>
    <w:qFormat/>
    <w:rsid w:val="005B1B3C"/>
    <w:pPr>
      <w:keepNext/>
      <w:spacing w:before="240" w:after="60"/>
      <w:outlineLvl w:val="1"/>
    </w:pPr>
    <w:rPr>
      <w:rFonts w:ascii="Arial" w:hAnsi="Arial" w:cs="Arial"/>
      <w:b/>
      <w:i/>
      <w:iCs/>
      <w:sz w:val="28"/>
      <w:szCs w:val="28"/>
    </w:rPr>
  </w:style>
  <w:style w:type="paragraph" w:styleId="berschrift3">
    <w:name w:val="heading 3"/>
    <w:basedOn w:val="Standard"/>
    <w:next w:val="Standard"/>
    <w:qFormat/>
    <w:rsid w:val="00ED1191"/>
    <w:pPr>
      <w:keepNext/>
      <w:spacing w:before="240" w:after="60"/>
      <w:outlineLvl w:val="2"/>
    </w:pPr>
    <w:rPr>
      <w:rFonts w:ascii="Arial" w:hAnsi="Arial" w:cs="Arial"/>
      <w:b/>
      <w:sz w:val="26"/>
      <w:szCs w:val="26"/>
    </w:rPr>
  </w:style>
  <w:style w:type="paragraph" w:styleId="berschrift4">
    <w:name w:val="heading 4"/>
    <w:basedOn w:val="Standard"/>
    <w:next w:val="Standard"/>
    <w:qFormat/>
    <w:rsid w:val="005B1B3C"/>
    <w:pPr>
      <w:keepNext/>
      <w:spacing w:before="240" w:after="60"/>
      <w:outlineLvl w:val="3"/>
    </w:pPr>
    <w:rPr>
      <w:b/>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Textkrper">
    <w:name w:val="Body Text"/>
    <w:basedOn w:val="Standard"/>
    <w:rPr>
      <w:i/>
      <w:iCs/>
    </w:rPr>
  </w:style>
  <w:style w:type="table" w:styleId="Tabellenraster">
    <w:name w:val="Table Grid"/>
    <w:basedOn w:val="NormaleTabelle"/>
    <w:rsid w:val="0061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zeile">
    <w:name w:val="footer"/>
    <w:basedOn w:val="Standard"/>
    <w:rsid w:val="00391618"/>
    <w:pPr>
      <w:tabs>
        <w:tab w:val="center" w:pos="4536"/>
        <w:tab w:val="right" w:pos="9072"/>
      </w:tabs>
    </w:pPr>
  </w:style>
  <w:style w:type="character" w:styleId="Seitenzahl">
    <w:name w:val="page number"/>
    <w:basedOn w:val="Absatz-Standardschriftart"/>
    <w:rsid w:val="00391618"/>
  </w:style>
  <w:style w:type="paragraph" w:styleId="StandardWeb">
    <w:name w:val="Normal (Web)"/>
    <w:basedOn w:val="Standard"/>
    <w:rsid w:val="00AF5AA3"/>
    <w:pPr>
      <w:spacing w:before="100" w:beforeAutospacing="1" w:after="100" w:afterAutospacing="1"/>
    </w:pPr>
    <w:rPr>
      <w:bCs w:val="0"/>
      <w:szCs w:val="24"/>
    </w:rPr>
  </w:style>
  <w:style w:type="character" w:styleId="Hervorhebung">
    <w:name w:val="Emphasis"/>
    <w:qFormat/>
    <w:rsid w:val="00AF5AA3"/>
    <w:rPr>
      <w:i/>
      <w:iCs/>
    </w:rPr>
  </w:style>
  <w:style w:type="character" w:styleId="Fett">
    <w:name w:val="Strong"/>
    <w:qFormat/>
    <w:rsid w:val="009C621F"/>
    <w:rPr>
      <w:b/>
      <w:bCs/>
    </w:rPr>
  </w:style>
  <w:style w:type="paragraph" w:styleId="Sprechblasentext">
    <w:name w:val="Balloon Text"/>
    <w:basedOn w:val="Standard"/>
    <w:semiHidden/>
    <w:rsid w:val="006D5049"/>
    <w:rPr>
      <w:rFonts w:ascii="Tahoma" w:hAnsi="Tahoma" w:cs="Tahoma"/>
      <w:sz w:val="16"/>
      <w:szCs w:val="16"/>
    </w:rPr>
  </w:style>
  <w:style w:type="character" w:customStyle="1" w:styleId="mw-headline">
    <w:name w:val="mw-headline"/>
    <w:basedOn w:val="Absatz-Standardschriftart"/>
    <w:rsid w:val="004C2B2D"/>
  </w:style>
  <w:style w:type="character" w:styleId="Hyperlink">
    <w:name w:val="Hyperlink"/>
    <w:rsid w:val="004C2B2D"/>
    <w:rPr>
      <w:color w:val="0000FF"/>
      <w:u w:val="single"/>
    </w:rPr>
  </w:style>
  <w:style w:type="character" w:customStyle="1" w:styleId="hebrew">
    <w:name w:val="hebrew"/>
    <w:basedOn w:val="Absatz-Standardschriftart"/>
    <w:rsid w:val="004C2B2D"/>
  </w:style>
  <w:style w:type="character" w:styleId="Kommentarzeichen">
    <w:name w:val="annotation reference"/>
    <w:rsid w:val="007863BC"/>
    <w:rPr>
      <w:sz w:val="16"/>
      <w:szCs w:val="16"/>
    </w:rPr>
  </w:style>
  <w:style w:type="paragraph" w:styleId="Kommentartext">
    <w:name w:val="annotation text"/>
    <w:basedOn w:val="Standard"/>
    <w:link w:val="KommentartextZchn"/>
    <w:rsid w:val="007863BC"/>
    <w:rPr>
      <w:sz w:val="20"/>
    </w:rPr>
  </w:style>
  <w:style w:type="character" w:customStyle="1" w:styleId="KommentartextZchn">
    <w:name w:val="Kommentartext Zchn"/>
    <w:link w:val="Kommentartext"/>
    <w:rsid w:val="007863BC"/>
    <w:rPr>
      <w:bCs/>
    </w:rPr>
  </w:style>
  <w:style w:type="paragraph" w:styleId="Kommentarthema">
    <w:name w:val="annotation subject"/>
    <w:basedOn w:val="Kommentartext"/>
    <w:next w:val="Kommentartext"/>
    <w:link w:val="KommentarthemaZchn"/>
    <w:rsid w:val="007863BC"/>
    <w:rPr>
      <w:b/>
    </w:rPr>
  </w:style>
  <w:style w:type="character" w:customStyle="1" w:styleId="KommentarthemaZchn">
    <w:name w:val="Kommentarthema Zchn"/>
    <w:link w:val="Kommentarthema"/>
    <w:rsid w:val="007863B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139514">
      <w:bodyDiv w:val="1"/>
      <w:marLeft w:val="0"/>
      <w:marRight w:val="0"/>
      <w:marTop w:val="0"/>
      <w:marBottom w:val="0"/>
      <w:divBdr>
        <w:top w:val="none" w:sz="0" w:space="0" w:color="auto"/>
        <w:left w:val="none" w:sz="0" w:space="0" w:color="auto"/>
        <w:bottom w:val="none" w:sz="0" w:space="0" w:color="auto"/>
        <w:right w:val="none" w:sz="0" w:space="0" w:color="auto"/>
      </w:divBdr>
    </w:div>
    <w:div w:id="196354991">
      <w:bodyDiv w:val="1"/>
      <w:marLeft w:val="0"/>
      <w:marRight w:val="0"/>
      <w:marTop w:val="0"/>
      <w:marBottom w:val="0"/>
      <w:divBdr>
        <w:top w:val="none" w:sz="0" w:space="0" w:color="auto"/>
        <w:left w:val="none" w:sz="0" w:space="0" w:color="auto"/>
        <w:bottom w:val="none" w:sz="0" w:space="0" w:color="auto"/>
        <w:right w:val="none" w:sz="0" w:space="0" w:color="auto"/>
      </w:divBdr>
    </w:div>
    <w:div w:id="782768971">
      <w:bodyDiv w:val="1"/>
      <w:marLeft w:val="0"/>
      <w:marRight w:val="0"/>
      <w:marTop w:val="0"/>
      <w:marBottom w:val="0"/>
      <w:divBdr>
        <w:top w:val="none" w:sz="0" w:space="0" w:color="auto"/>
        <w:left w:val="none" w:sz="0" w:space="0" w:color="auto"/>
        <w:bottom w:val="none" w:sz="0" w:space="0" w:color="auto"/>
        <w:right w:val="none" w:sz="0" w:space="0" w:color="auto"/>
      </w:divBdr>
    </w:div>
    <w:div w:id="1521967186">
      <w:bodyDiv w:val="1"/>
      <w:marLeft w:val="0"/>
      <w:marRight w:val="0"/>
      <w:marTop w:val="0"/>
      <w:marBottom w:val="0"/>
      <w:divBdr>
        <w:top w:val="none" w:sz="0" w:space="0" w:color="auto"/>
        <w:left w:val="none" w:sz="0" w:space="0" w:color="auto"/>
        <w:bottom w:val="none" w:sz="0" w:space="0" w:color="auto"/>
        <w:right w:val="none" w:sz="0" w:space="0" w:color="auto"/>
      </w:divBdr>
      <w:divsChild>
        <w:div w:id="2124153475">
          <w:marLeft w:val="0"/>
          <w:marRight w:val="0"/>
          <w:marTop w:val="0"/>
          <w:marBottom w:val="0"/>
          <w:divBdr>
            <w:top w:val="none" w:sz="0" w:space="0" w:color="auto"/>
            <w:left w:val="none" w:sz="0" w:space="0" w:color="auto"/>
            <w:bottom w:val="none" w:sz="0" w:space="0" w:color="auto"/>
            <w:right w:val="none" w:sz="0" w:space="0" w:color="auto"/>
          </w:divBdr>
          <w:divsChild>
            <w:div w:id="1398632492">
              <w:marLeft w:val="0"/>
              <w:marRight w:val="0"/>
              <w:marTop w:val="0"/>
              <w:marBottom w:val="0"/>
              <w:divBdr>
                <w:top w:val="none" w:sz="0" w:space="0" w:color="auto"/>
                <w:left w:val="none" w:sz="0" w:space="0" w:color="auto"/>
                <w:bottom w:val="none" w:sz="0" w:space="0" w:color="auto"/>
                <w:right w:val="none" w:sz="0" w:space="0" w:color="auto"/>
              </w:divBdr>
              <w:divsChild>
                <w:div w:id="268128864">
                  <w:marLeft w:val="0"/>
                  <w:marRight w:val="0"/>
                  <w:marTop w:val="0"/>
                  <w:marBottom w:val="0"/>
                  <w:divBdr>
                    <w:top w:val="none" w:sz="0" w:space="0" w:color="auto"/>
                    <w:left w:val="none" w:sz="0" w:space="0" w:color="auto"/>
                    <w:bottom w:val="none" w:sz="0" w:space="0" w:color="auto"/>
                    <w:right w:val="none" w:sz="0" w:space="0" w:color="auto"/>
                  </w:divBdr>
                  <w:divsChild>
                    <w:div w:id="29742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de.wikipedia.org/wiki/Nisan_%28Monat%29" TargetMode="External"/><Relationship Id="rId13" Type="http://schemas.openxmlformats.org/officeDocument/2006/relationships/hyperlink" Target="http://de.wikipedia.org/wiki/Ysop" TargetMode="External"/><Relationship Id="rId18" Type="http://schemas.openxmlformats.org/officeDocument/2006/relationships/hyperlink" Target="http://de.wikipedia.org/wiki/Dinke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de.wikipedia.org/wiki/2._Buch_der_Chronik" TargetMode="External"/><Relationship Id="rId7" Type="http://schemas.openxmlformats.org/officeDocument/2006/relationships/hyperlink" Target="http://de.wikipedia.org/wiki/J%C3%BCdischer_Kalender" TargetMode="External"/><Relationship Id="rId12" Type="http://schemas.openxmlformats.org/officeDocument/2006/relationships/hyperlink" Target="http://de.wikipedia.org/wiki/Hebr%C3%A4er" TargetMode="External"/><Relationship Id="rId17" Type="http://schemas.openxmlformats.org/officeDocument/2006/relationships/hyperlink" Target="http://de.wikipedia.org/wiki/Hafer"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de.wikipedia.org/wiki/Gerste" TargetMode="External"/><Relationship Id="rId20" Type="http://schemas.openxmlformats.org/officeDocument/2006/relationships/hyperlink" Target="http://de.wikipedia.org/wiki/G%C3%A4ru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wikipedia.org/wiki/JHWH" TargetMode="External"/><Relationship Id="rId24"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hyperlink" Target="http://de.wikipedia.org/wiki/Roggen" TargetMode="External"/><Relationship Id="rId23" Type="http://schemas.openxmlformats.org/officeDocument/2006/relationships/hyperlink" Target="http://de.wikipedia.org/wiki/Jesus_von_Nazaret" TargetMode="External"/><Relationship Id="rId10" Type="http://schemas.openxmlformats.org/officeDocument/2006/relationships/hyperlink" Target="http://de.wikipedia.org/wiki/R%C3%BCsttag" TargetMode="External"/><Relationship Id="rId19" Type="http://schemas.openxmlformats.org/officeDocument/2006/relationships/hyperlink" Target="http://de.wikipedia.org/wiki/Sauerteig" TargetMode="External"/><Relationship Id="rId4" Type="http://schemas.openxmlformats.org/officeDocument/2006/relationships/webSettings" Target="webSettings.xml"/><Relationship Id="rId9" Type="http://schemas.openxmlformats.org/officeDocument/2006/relationships/hyperlink" Target="http://de.wikipedia.org/wiki/Seder" TargetMode="External"/><Relationship Id="rId14" Type="http://schemas.openxmlformats.org/officeDocument/2006/relationships/hyperlink" Target="http://de.wikipedia.org/wiki/Weizen" TargetMode="External"/><Relationship Id="rId22" Type="http://schemas.openxmlformats.org/officeDocument/2006/relationships/hyperlink" Target="http://de.wikipedia.org/wiki/Buch_Esr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1540</Words>
  <Characters>9251</Characters>
  <Application>Microsoft Office Word</Application>
  <DocSecurity>4</DocSecurity>
  <Lines>77</Lines>
  <Paragraphs>21</Paragraphs>
  <ScaleCrop>false</ScaleCrop>
  <HeadingPairs>
    <vt:vector size="2" baseType="variant">
      <vt:variant>
        <vt:lpstr>Titel</vt:lpstr>
      </vt:variant>
      <vt:variant>
        <vt:i4>1</vt:i4>
      </vt:variant>
    </vt:vector>
  </HeadingPairs>
  <TitlesOfParts>
    <vt:vector size="1" baseType="lpstr">
      <vt:lpstr>9</vt:lpstr>
    </vt:vector>
  </TitlesOfParts>
  <Company>Ev.-Luth. Kirche Omsk</Company>
  <LinksUpToDate>false</LinksUpToDate>
  <CharactersWithSpaces>10770</CharactersWithSpaces>
  <SharedDoc>false</SharedDoc>
  <HLinks>
    <vt:vector size="102" baseType="variant">
      <vt:variant>
        <vt:i4>8257572</vt:i4>
      </vt:variant>
      <vt:variant>
        <vt:i4>48</vt:i4>
      </vt:variant>
      <vt:variant>
        <vt:i4>0</vt:i4>
      </vt:variant>
      <vt:variant>
        <vt:i4>5</vt:i4>
      </vt:variant>
      <vt:variant>
        <vt:lpwstr>http://de.wikipedia.org/wiki/Jesus_von_Nazaret</vt:lpwstr>
      </vt:variant>
      <vt:variant>
        <vt:lpwstr/>
      </vt:variant>
      <vt:variant>
        <vt:i4>5374004</vt:i4>
      </vt:variant>
      <vt:variant>
        <vt:i4>45</vt:i4>
      </vt:variant>
      <vt:variant>
        <vt:i4>0</vt:i4>
      </vt:variant>
      <vt:variant>
        <vt:i4>5</vt:i4>
      </vt:variant>
      <vt:variant>
        <vt:lpwstr>http://de.wikipedia.org/wiki/Buch_Esra</vt:lpwstr>
      </vt:variant>
      <vt:variant>
        <vt:lpwstr/>
      </vt:variant>
      <vt:variant>
        <vt:i4>7077914</vt:i4>
      </vt:variant>
      <vt:variant>
        <vt:i4>42</vt:i4>
      </vt:variant>
      <vt:variant>
        <vt:i4>0</vt:i4>
      </vt:variant>
      <vt:variant>
        <vt:i4>5</vt:i4>
      </vt:variant>
      <vt:variant>
        <vt:lpwstr>http://de.wikipedia.org/wiki/2._Buch_der_Chronik</vt:lpwstr>
      </vt:variant>
      <vt:variant>
        <vt:lpwstr/>
      </vt:variant>
      <vt:variant>
        <vt:i4>1638485</vt:i4>
      </vt:variant>
      <vt:variant>
        <vt:i4>39</vt:i4>
      </vt:variant>
      <vt:variant>
        <vt:i4>0</vt:i4>
      </vt:variant>
      <vt:variant>
        <vt:i4>5</vt:i4>
      </vt:variant>
      <vt:variant>
        <vt:lpwstr>http://de.wikipedia.org/wiki/G%C3%A4rung</vt:lpwstr>
      </vt:variant>
      <vt:variant>
        <vt:lpwstr/>
      </vt:variant>
      <vt:variant>
        <vt:i4>6815783</vt:i4>
      </vt:variant>
      <vt:variant>
        <vt:i4>36</vt:i4>
      </vt:variant>
      <vt:variant>
        <vt:i4>0</vt:i4>
      </vt:variant>
      <vt:variant>
        <vt:i4>5</vt:i4>
      </vt:variant>
      <vt:variant>
        <vt:lpwstr>http://de.wikipedia.org/wiki/Sauerteig</vt:lpwstr>
      </vt:variant>
      <vt:variant>
        <vt:lpwstr/>
      </vt:variant>
      <vt:variant>
        <vt:i4>7405628</vt:i4>
      </vt:variant>
      <vt:variant>
        <vt:i4>33</vt:i4>
      </vt:variant>
      <vt:variant>
        <vt:i4>0</vt:i4>
      </vt:variant>
      <vt:variant>
        <vt:i4>5</vt:i4>
      </vt:variant>
      <vt:variant>
        <vt:lpwstr>http://de.wikipedia.org/wiki/Dinkel</vt:lpwstr>
      </vt:variant>
      <vt:variant>
        <vt:lpwstr/>
      </vt:variant>
      <vt:variant>
        <vt:i4>6422586</vt:i4>
      </vt:variant>
      <vt:variant>
        <vt:i4>30</vt:i4>
      </vt:variant>
      <vt:variant>
        <vt:i4>0</vt:i4>
      </vt:variant>
      <vt:variant>
        <vt:i4>5</vt:i4>
      </vt:variant>
      <vt:variant>
        <vt:lpwstr>http://de.wikipedia.org/wiki/Hafer</vt:lpwstr>
      </vt:variant>
      <vt:variant>
        <vt:lpwstr/>
      </vt:variant>
      <vt:variant>
        <vt:i4>8323112</vt:i4>
      </vt:variant>
      <vt:variant>
        <vt:i4>27</vt:i4>
      </vt:variant>
      <vt:variant>
        <vt:i4>0</vt:i4>
      </vt:variant>
      <vt:variant>
        <vt:i4>5</vt:i4>
      </vt:variant>
      <vt:variant>
        <vt:lpwstr>http://de.wikipedia.org/wiki/Gerste</vt:lpwstr>
      </vt:variant>
      <vt:variant>
        <vt:lpwstr/>
      </vt:variant>
      <vt:variant>
        <vt:i4>7209014</vt:i4>
      </vt:variant>
      <vt:variant>
        <vt:i4>24</vt:i4>
      </vt:variant>
      <vt:variant>
        <vt:i4>0</vt:i4>
      </vt:variant>
      <vt:variant>
        <vt:i4>5</vt:i4>
      </vt:variant>
      <vt:variant>
        <vt:lpwstr>http://de.wikipedia.org/wiki/Roggen</vt:lpwstr>
      </vt:variant>
      <vt:variant>
        <vt:lpwstr/>
      </vt:variant>
      <vt:variant>
        <vt:i4>6619169</vt:i4>
      </vt:variant>
      <vt:variant>
        <vt:i4>21</vt:i4>
      </vt:variant>
      <vt:variant>
        <vt:i4>0</vt:i4>
      </vt:variant>
      <vt:variant>
        <vt:i4>5</vt:i4>
      </vt:variant>
      <vt:variant>
        <vt:lpwstr>http://de.wikipedia.org/wiki/Weizen</vt:lpwstr>
      </vt:variant>
      <vt:variant>
        <vt:lpwstr/>
      </vt:variant>
      <vt:variant>
        <vt:i4>524365</vt:i4>
      </vt:variant>
      <vt:variant>
        <vt:i4>18</vt:i4>
      </vt:variant>
      <vt:variant>
        <vt:i4>0</vt:i4>
      </vt:variant>
      <vt:variant>
        <vt:i4>5</vt:i4>
      </vt:variant>
      <vt:variant>
        <vt:lpwstr>http://de.wikipedia.org/wiki/Ysop</vt:lpwstr>
      </vt:variant>
      <vt:variant>
        <vt:lpwstr/>
      </vt:variant>
      <vt:variant>
        <vt:i4>393307</vt:i4>
      </vt:variant>
      <vt:variant>
        <vt:i4>15</vt:i4>
      </vt:variant>
      <vt:variant>
        <vt:i4>0</vt:i4>
      </vt:variant>
      <vt:variant>
        <vt:i4>5</vt:i4>
      </vt:variant>
      <vt:variant>
        <vt:lpwstr>http://de.wikipedia.org/wiki/Hebr%C3%A4er</vt:lpwstr>
      </vt:variant>
      <vt:variant>
        <vt:lpwstr/>
      </vt:variant>
      <vt:variant>
        <vt:i4>196694</vt:i4>
      </vt:variant>
      <vt:variant>
        <vt:i4>12</vt:i4>
      </vt:variant>
      <vt:variant>
        <vt:i4>0</vt:i4>
      </vt:variant>
      <vt:variant>
        <vt:i4>5</vt:i4>
      </vt:variant>
      <vt:variant>
        <vt:lpwstr>http://de.wikipedia.org/wiki/JHWH</vt:lpwstr>
      </vt:variant>
      <vt:variant>
        <vt:lpwstr/>
      </vt:variant>
      <vt:variant>
        <vt:i4>6029389</vt:i4>
      </vt:variant>
      <vt:variant>
        <vt:i4>9</vt:i4>
      </vt:variant>
      <vt:variant>
        <vt:i4>0</vt:i4>
      </vt:variant>
      <vt:variant>
        <vt:i4>5</vt:i4>
      </vt:variant>
      <vt:variant>
        <vt:lpwstr>http://de.wikipedia.org/wiki/R%C3%BCsttag</vt:lpwstr>
      </vt:variant>
      <vt:variant>
        <vt:lpwstr/>
      </vt:variant>
      <vt:variant>
        <vt:i4>8060990</vt:i4>
      </vt:variant>
      <vt:variant>
        <vt:i4>6</vt:i4>
      </vt:variant>
      <vt:variant>
        <vt:i4>0</vt:i4>
      </vt:variant>
      <vt:variant>
        <vt:i4>5</vt:i4>
      </vt:variant>
      <vt:variant>
        <vt:lpwstr>http://de.wikipedia.org/wiki/Seder</vt:lpwstr>
      </vt:variant>
      <vt:variant>
        <vt:lpwstr/>
      </vt:variant>
      <vt:variant>
        <vt:i4>6422558</vt:i4>
      </vt:variant>
      <vt:variant>
        <vt:i4>3</vt:i4>
      </vt:variant>
      <vt:variant>
        <vt:i4>0</vt:i4>
      </vt:variant>
      <vt:variant>
        <vt:i4>5</vt:i4>
      </vt:variant>
      <vt:variant>
        <vt:lpwstr>http://de.wikipedia.org/wiki/Nisan_%28Monat%29</vt:lpwstr>
      </vt:variant>
      <vt:variant>
        <vt:lpwstr/>
      </vt:variant>
      <vt:variant>
        <vt:i4>7536715</vt:i4>
      </vt:variant>
      <vt:variant>
        <vt:i4>0</vt:i4>
      </vt:variant>
      <vt:variant>
        <vt:i4>0</vt:i4>
      </vt:variant>
      <vt:variant>
        <vt:i4>5</vt:i4>
      </vt:variant>
      <vt:variant>
        <vt:lpwstr>http://de.wikipedia.org/wiki/J%C3%BCdischer_Kalender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dc:title>
  <dc:subject/>
  <dc:creator>Volker Sailer</dc:creator>
  <cp:keywords/>
  <dc:description/>
  <cp:lastModifiedBy>Volker Sailer</cp:lastModifiedBy>
  <cp:revision>2</cp:revision>
  <cp:lastPrinted>2010-02-11T15:30:00Z</cp:lastPrinted>
  <dcterms:created xsi:type="dcterms:W3CDTF">2015-02-27T07:40:00Z</dcterms:created>
  <dcterms:modified xsi:type="dcterms:W3CDTF">2015-02-27T07:40:00Z</dcterms:modified>
</cp:coreProperties>
</file>